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B" w:rsidRPr="00912830" w:rsidRDefault="00817DF6" w:rsidP="006E191B">
      <w:pPr>
        <w:pBdr>
          <w:bottom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  <w:r>
        <w:rPr>
          <w:rFonts w:ascii="Tahoma" w:eastAsia="Times New Roman" w:hAnsi="Tahoma" w:cs="Tahoma"/>
          <w:sz w:val="28"/>
          <w:szCs w:val="28"/>
          <w:lang w:eastAsia="hr-HR"/>
        </w:rPr>
        <w:t>TURISTIČKA ZAJEDNICA OPĆINE SALI</w:t>
      </w: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  <w:r w:rsidRPr="00912830">
        <w:rPr>
          <w:rFonts w:ascii="Tahoma" w:eastAsia="Times New Roman" w:hAnsi="Tahoma" w:cs="Tahoma"/>
          <w:sz w:val="28"/>
          <w:szCs w:val="28"/>
          <w:lang w:eastAsia="hr-HR"/>
        </w:rPr>
        <w:t xml:space="preserve">   </w:t>
      </w: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  <w:r w:rsidRPr="00912830">
        <w:rPr>
          <w:rFonts w:ascii="Tahoma" w:eastAsia="Times New Roman" w:hAnsi="Tahoma" w:cs="Tahoma"/>
          <w:sz w:val="28"/>
          <w:szCs w:val="28"/>
          <w:lang w:eastAsia="hr-HR"/>
        </w:rPr>
        <w:t xml:space="preserve"> </w:t>
      </w: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270CFC" w:rsidRDefault="00270CFC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3C2B1C" w:rsidRDefault="006E191B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  <w:r w:rsidRPr="003C2B1C">
        <w:rPr>
          <w:rFonts w:ascii="Tahoma" w:eastAsia="Times New Roman" w:hAnsi="Tahoma" w:cs="Tahoma"/>
          <w:sz w:val="28"/>
          <w:szCs w:val="28"/>
          <w:lang w:eastAsia="hr-HR"/>
        </w:rPr>
        <w:t>REBALANS</w:t>
      </w:r>
    </w:p>
    <w:p w:rsidR="006E191B" w:rsidRPr="00912830" w:rsidRDefault="006E191B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  <w:r w:rsidRPr="003C2B1C">
        <w:rPr>
          <w:rFonts w:ascii="Tahoma" w:eastAsia="Times New Roman" w:hAnsi="Tahoma" w:cs="Tahoma"/>
          <w:sz w:val="28"/>
          <w:szCs w:val="28"/>
          <w:lang w:eastAsia="hr-HR"/>
        </w:rPr>
        <w:t xml:space="preserve"> FINANCIJSKOG PLANA ZA 20</w:t>
      </w:r>
      <w:r w:rsidR="008D1D51" w:rsidRPr="003C2B1C">
        <w:rPr>
          <w:rFonts w:ascii="Tahoma" w:eastAsia="Times New Roman" w:hAnsi="Tahoma" w:cs="Tahoma"/>
          <w:sz w:val="28"/>
          <w:szCs w:val="28"/>
          <w:lang w:eastAsia="hr-HR"/>
        </w:rPr>
        <w:t>2</w:t>
      </w:r>
      <w:r w:rsidR="005F2CE9">
        <w:rPr>
          <w:rFonts w:ascii="Tahoma" w:eastAsia="Times New Roman" w:hAnsi="Tahoma" w:cs="Tahoma"/>
          <w:sz w:val="28"/>
          <w:szCs w:val="28"/>
          <w:lang w:eastAsia="hr-HR"/>
        </w:rPr>
        <w:t>2</w:t>
      </w:r>
      <w:r w:rsidRPr="003C2B1C">
        <w:rPr>
          <w:rFonts w:ascii="Tahoma" w:eastAsia="Times New Roman" w:hAnsi="Tahoma" w:cs="Tahoma"/>
          <w:sz w:val="28"/>
          <w:szCs w:val="28"/>
          <w:lang w:eastAsia="hr-HR"/>
        </w:rPr>
        <w:t>. GODINU</w:t>
      </w:r>
    </w:p>
    <w:p w:rsidR="006E191B" w:rsidRPr="00912830" w:rsidRDefault="006E191B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  <w:r w:rsidRPr="00912830">
        <w:rPr>
          <w:rFonts w:ascii="Tahoma" w:eastAsia="Times New Roman" w:hAnsi="Tahoma" w:cs="Tahoma"/>
          <w:sz w:val="28"/>
          <w:szCs w:val="28"/>
          <w:lang w:eastAsia="hr-HR"/>
        </w:rPr>
        <w:t xml:space="preserve">  </w:t>
      </w: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  <w:r>
        <w:rPr>
          <w:rFonts w:ascii="Tahoma" w:eastAsia="Times New Roman" w:hAnsi="Tahoma" w:cs="Tahoma"/>
          <w:sz w:val="28"/>
          <w:szCs w:val="28"/>
          <w:lang w:eastAsia="hr-HR"/>
        </w:rPr>
        <w:t>STUDENI</w:t>
      </w:r>
      <w:r w:rsidRPr="00912830">
        <w:rPr>
          <w:rFonts w:ascii="Tahoma" w:eastAsia="Times New Roman" w:hAnsi="Tahoma" w:cs="Tahoma"/>
          <w:sz w:val="28"/>
          <w:szCs w:val="28"/>
          <w:lang w:eastAsia="hr-HR"/>
        </w:rPr>
        <w:t xml:space="preserve"> 20</w:t>
      </w:r>
      <w:r w:rsidR="00B2259B">
        <w:rPr>
          <w:rFonts w:ascii="Tahoma" w:eastAsia="Times New Roman" w:hAnsi="Tahoma" w:cs="Tahoma"/>
          <w:sz w:val="28"/>
          <w:szCs w:val="28"/>
          <w:lang w:eastAsia="hr-HR"/>
        </w:rPr>
        <w:t>2</w:t>
      </w:r>
      <w:r w:rsidR="005F2CE9">
        <w:rPr>
          <w:rFonts w:ascii="Tahoma" w:eastAsia="Times New Roman" w:hAnsi="Tahoma" w:cs="Tahoma"/>
          <w:sz w:val="28"/>
          <w:szCs w:val="28"/>
          <w:lang w:eastAsia="hr-HR"/>
        </w:rPr>
        <w:t>2</w:t>
      </w:r>
      <w:r w:rsidRPr="00912830">
        <w:rPr>
          <w:rFonts w:ascii="Tahoma" w:eastAsia="Times New Roman" w:hAnsi="Tahoma" w:cs="Tahoma"/>
          <w:sz w:val="28"/>
          <w:szCs w:val="28"/>
          <w:lang w:eastAsia="hr-HR"/>
        </w:rPr>
        <w:t>.</w:t>
      </w:r>
    </w:p>
    <w:p w:rsidR="006E191B" w:rsidRPr="00912830" w:rsidRDefault="006E191B" w:rsidP="006E191B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6E191B" w:rsidRDefault="006E191B" w:rsidP="006E191B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hr-HR"/>
        </w:rPr>
      </w:pPr>
    </w:p>
    <w:p w:rsidR="00833F22" w:rsidRPr="00912830" w:rsidRDefault="00833F22" w:rsidP="006E191B">
      <w:pPr>
        <w:spacing w:after="0" w:line="240" w:lineRule="auto"/>
        <w:rPr>
          <w:rFonts w:ascii="Cambria" w:eastAsia="Times New Roman" w:hAnsi="Cambria" w:cs="Tahoma"/>
          <w:sz w:val="28"/>
          <w:szCs w:val="28"/>
          <w:lang w:eastAsia="hr-HR"/>
        </w:rPr>
      </w:pPr>
    </w:p>
    <w:p w:rsidR="006E191B" w:rsidRPr="00912830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912830">
        <w:rPr>
          <w:rFonts w:ascii="Tahoma" w:eastAsia="Times New Roman" w:hAnsi="Tahoma" w:cs="Tahoma"/>
          <w:sz w:val="24"/>
          <w:szCs w:val="24"/>
          <w:lang w:eastAsia="hr-HR"/>
        </w:rPr>
        <w:lastRenderedPageBreak/>
        <w:t>Nakon devetomjesečnog financijskog izvješća ukazala se potreba rebalansom financijskog plana za 20</w:t>
      </w:r>
      <w:r w:rsidR="00687A62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="005F2CE9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912830">
        <w:rPr>
          <w:rFonts w:ascii="Tahoma" w:eastAsia="Times New Roman" w:hAnsi="Tahoma" w:cs="Tahoma"/>
          <w:sz w:val="24"/>
          <w:szCs w:val="24"/>
          <w:lang w:eastAsia="hr-HR"/>
        </w:rPr>
        <w:t xml:space="preserve">. godinu.   </w:t>
      </w:r>
    </w:p>
    <w:p w:rsidR="006E191B" w:rsidRPr="00912830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E191B" w:rsidRPr="00912830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912830">
        <w:rPr>
          <w:rFonts w:ascii="Tahoma" w:eastAsia="Times New Roman" w:hAnsi="Tahoma" w:cs="Tahoma"/>
          <w:sz w:val="24"/>
          <w:szCs w:val="24"/>
          <w:lang w:eastAsia="hr-HR"/>
        </w:rPr>
        <w:t>U financijskoj 20</w:t>
      </w:r>
      <w:r w:rsidR="00687A62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="005F2CE9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912830">
        <w:rPr>
          <w:rFonts w:ascii="Tahoma" w:eastAsia="Times New Roman" w:hAnsi="Tahoma" w:cs="Tahoma"/>
          <w:sz w:val="24"/>
          <w:szCs w:val="24"/>
          <w:lang w:eastAsia="hr-HR"/>
        </w:rPr>
        <w:t xml:space="preserve">. godini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planira se malo smanjenje</w:t>
      </w:r>
      <w:r w:rsidRPr="004B2CB5">
        <w:rPr>
          <w:rFonts w:ascii="Tahoma" w:eastAsia="Times New Roman" w:hAnsi="Tahoma" w:cs="Tahoma"/>
          <w:sz w:val="24"/>
          <w:szCs w:val="24"/>
          <w:lang w:eastAsia="hr-HR"/>
        </w:rPr>
        <w:t xml:space="preserve"> ukupnih</w:t>
      </w:r>
      <w:r w:rsidRPr="00912830">
        <w:rPr>
          <w:rFonts w:ascii="Tahoma" w:eastAsia="Times New Roman" w:hAnsi="Tahoma" w:cs="Tahoma"/>
          <w:sz w:val="24"/>
          <w:szCs w:val="24"/>
          <w:lang w:eastAsia="hr-HR"/>
        </w:rPr>
        <w:t xml:space="preserve"> prihoda,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te manje povećanje</w:t>
      </w:r>
      <w:r w:rsidR="004B2CB5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Pr="00912830">
        <w:rPr>
          <w:rFonts w:ascii="Tahoma" w:eastAsia="Times New Roman" w:hAnsi="Tahoma" w:cs="Tahoma"/>
          <w:sz w:val="24"/>
          <w:szCs w:val="24"/>
          <w:lang w:eastAsia="hr-HR"/>
        </w:rPr>
        <w:t xml:space="preserve">ukupnih rashoda, pa se rebalansom uređuju ta odstupanja. </w:t>
      </w:r>
    </w:p>
    <w:p w:rsidR="006E191B" w:rsidRPr="00912830" w:rsidRDefault="006E191B" w:rsidP="006E191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E191B" w:rsidRPr="0052323C" w:rsidRDefault="006E191B" w:rsidP="0072081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A94250">
        <w:rPr>
          <w:rFonts w:ascii="Tahoma" w:eastAsia="Times New Roman" w:hAnsi="Tahoma" w:cs="Tahoma"/>
          <w:sz w:val="24"/>
          <w:szCs w:val="24"/>
          <w:lang w:eastAsia="hr-HR"/>
        </w:rPr>
        <w:t>Reba</w:t>
      </w:r>
      <w:r w:rsidR="00687A62" w:rsidRPr="00A94250">
        <w:rPr>
          <w:rFonts w:ascii="Tahoma" w:eastAsia="Times New Roman" w:hAnsi="Tahoma" w:cs="Tahoma"/>
          <w:sz w:val="24"/>
          <w:szCs w:val="24"/>
          <w:lang w:eastAsia="hr-HR"/>
        </w:rPr>
        <w:t>lansom financijskog plana za 202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A94250">
        <w:rPr>
          <w:rFonts w:ascii="Tahoma" w:eastAsia="Times New Roman" w:hAnsi="Tahoma" w:cs="Tahoma"/>
          <w:sz w:val="24"/>
          <w:szCs w:val="24"/>
          <w:lang w:eastAsia="hr-HR"/>
        </w:rPr>
        <w:t>. godinu predviđaju se ukupni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 xml:space="preserve"> prihodi</w:t>
      </w:r>
      <w:r w:rsidR="00F650EF"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 u iznosu od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1.977,912,00 kn,</w:t>
      </w:r>
      <w:r w:rsidR="009F580E"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u odnosu na planiranih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1.988.000,000</w:t>
      </w:r>
      <w:r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 kn, dok se ukupni rashodi planiraju u iznosu od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1.754.600,00,</w:t>
      </w:r>
      <w:r w:rsidR="00593CC8"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Pr="00A94250">
        <w:rPr>
          <w:rFonts w:ascii="Tahoma" w:eastAsia="Times New Roman" w:hAnsi="Tahoma" w:cs="Tahoma"/>
          <w:sz w:val="24"/>
          <w:szCs w:val="24"/>
          <w:lang w:eastAsia="hr-HR"/>
        </w:rPr>
        <w:t xml:space="preserve">u odnosu na planiranih 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>1.668.000</w:t>
      </w:r>
      <w:r w:rsidR="006C24AA" w:rsidRPr="00A94250">
        <w:rPr>
          <w:rFonts w:ascii="Tahoma" w:eastAsia="Times New Roman" w:hAnsi="Tahoma" w:cs="Tahoma"/>
          <w:sz w:val="24"/>
          <w:szCs w:val="24"/>
          <w:lang w:eastAsia="hr-HR"/>
        </w:rPr>
        <w:t>,00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 xml:space="preserve">. Nešto manji prihodi planiraju se zbog sredstava EU i natječaja </w:t>
      </w:r>
      <w:proofErr w:type="spellStart"/>
      <w:r w:rsidR="00817DF6">
        <w:rPr>
          <w:rFonts w:ascii="Tahoma" w:eastAsia="Times New Roman" w:hAnsi="Tahoma" w:cs="Tahoma"/>
          <w:sz w:val="24"/>
          <w:szCs w:val="24"/>
          <w:lang w:eastAsia="hr-HR"/>
        </w:rPr>
        <w:t>lagura</w:t>
      </w:r>
      <w:proofErr w:type="spellEnd"/>
      <w:r w:rsidR="0072081C">
        <w:rPr>
          <w:rFonts w:ascii="Tahoma" w:eastAsia="Times New Roman" w:hAnsi="Tahoma" w:cs="Tahoma"/>
          <w:sz w:val="24"/>
          <w:szCs w:val="24"/>
          <w:lang w:eastAsia="hr-HR"/>
        </w:rPr>
        <w:t xml:space="preserve"> Plodovi mora, čija realizacija traje duže od planiranog.</w:t>
      </w:r>
      <w:r w:rsidR="00817DF6">
        <w:rPr>
          <w:rFonts w:ascii="Tahoma" w:eastAsia="Times New Roman" w:hAnsi="Tahoma" w:cs="Tahoma"/>
          <w:sz w:val="24"/>
          <w:szCs w:val="24"/>
          <w:lang w:eastAsia="hr-HR"/>
        </w:rPr>
        <w:t xml:space="preserve"> odnosno konačna odluka Uprave za ribarstvo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 xml:space="preserve">i isplata sredstava nije došla u planiranom razdoblju. </w:t>
      </w:r>
      <w:r w:rsidR="0052323C" w:rsidRPr="00877A90">
        <w:rPr>
          <w:rFonts w:ascii="Tahoma" w:eastAsia="Times New Roman" w:hAnsi="Tahoma" w:cs="Tahoma"/>
          <w:sz w:val="24"/>
          <w:szCs w:val="24"/>
          <w:lang w:eastAsia="hr-HR"/>
        </w:rPr>
        <w:t>P</w:t>
      </w:r>
      <w:r w:rsidRPr="00877A90">
        <w:rPr>
          <w:rFonts w:ascii="Tahoma" w:eastAsia="Times New Roman" w:hAnsi="Tahoma" w:cs="Tahoma"/>
          <w:sz w:val="24"/>
          <w:szCs w:val="24"/>
          <w:lang w:eastAsia="hr-HR"/>
        </w:rPr>
        <w:t>lanira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ni višak rashoda uglavnom se odnosi na Razvoj turističkih proizvoda i Razvoja događanja u destinaciji.</w:t>
      </w:r>
    </w:p>
    <w:p w:rsidR="006E191B" w:rsidRPr="0052323C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E191B" w:rsidRPr="003F58CC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Rebalansom financijskog plana </w:t>
      </w:r>
      <w:r w:rsidRPr="00B00F52">
        <w:rPr>
          <w:rFonts w:ascii="Tahoma" w:eastAsia="Times New Roman" w:hAnsi="Tahoma" w:cs="Tahoma"/>
          <w:sz w:val="24"/>
          <w:szCs w:val="24"/>
          <w:lang w:eastAsia="hr-HR"/>
        </w:rPr>
        <w:t xml:space="preserve">prihodi od </w:t>
      </w:r>
      <w:r w:rsidR="008D09E5" w:rsidRPr="00B00F52">
        <w:rPr>
          <w:rFonts w:ascii="Tahoma" w:eastAsia="Times New Roman" w:hAnsi="Tahoma" w:cs="Tahoma"/>
          <w:sz w:val="24"/>
          <w:szCs w:val="24"/>
          <w:lang w:eastAsia="hr-HR"/>
        </w:rPr>
        <w:t xml:space="preserve">turističke </w:t>
      </w:r>
      <w:r w:rsidRPr="00B00F52">
        <w:rPr>
          <w:rFonts w:ascii="Tahoma" w:eastAsia="Times New Roman" w:hAnsi="Tahoma" w:cs="Tahoma"/>
          <w:sz w:val="24"/>
          <w:szCs w:val="24"/>
          <w:lang w:eastAsia="hr-HR"/>
        </w:rPr>
        <w:t>pristojbe</w:t>
      </w:r>
      <w:r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 se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smanjuju i iznose 551</w:t>
      </w:r>
      <w:r w:rsidR="00962F94"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.000,00 kn, što je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4</w:t>
      </w:r>
      <w:r w:rsidR="00962F94" w:rsidRPr="003F58CC">
        <w:rPr>
          <w:rFonts w:ascii="Tahoma" w:eastAsia="Times New Roman" w:hAnsi="Tahoma" w:cs="Tahoma"/>
          <w:sz w:val="24"/>
          <w:szCs w:val="24"/>
          <w:lang w:eastAsia="hr-HR"/>
        </w:rPr>
        <w:t>%</w:t>
      </w:r>
      <w:r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manje</w:t>
      </w:r>
      <w:r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 od financijskog plana.</w:t>
      </w:r>
    </w:p>
    <w:p w:rsidR="006E191B" w:rsidRPr="003F58CC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E191B" w:rsidRDefault="006E191B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3F58CC">
        <w:rPr>
          <w:rFonts w:ascii="Tahoma" w:eastAsia="Times New Roman" w:hAnsi="Tahoma" w:cs="Tahoma"/>
          <w:i/>
          <w:sz w:val="24"/>
          <w:szCs w:val="24"/>
          <w:lang w:eastAsia="hr-HR"/>
        </w:rPr>
        <w:t xml:space="preserve">Prihodi od turističke članarine </w:t>
      </w:r>
      <w:r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se povećavaju na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80.000,00</w:t>
      </w:r>
      <w:r w:rsidR="00962F94" w:rsidRPr="003F58CC">
        <w:rPr>
          <w:rFonts w:ascii="Tahoma" w:eastAsia="Times New Roman" w:hAnsi="Tahoma" w:cs="Tahoma"/>
          <w:sz w:val="24"/>
          <w:szCs w:val="24"/>
          <w:lang w:eastAsia="hr-HR"/>
        </w:rPr>
        <w:t xml:space="preserve">, što je </w:t>
      </w:r>
      <w:r w:rsidR="0072081C">
        <w:rPr>
          <w:rFonts w:ascii="Tahoma" w:eastAsia="Times New Roman" w:hAnsi="Tahoma" w:cs="Tahoma"/>
          <w:sz w:val="24"/>
          <w:szCs w:val="24"/>
          <w:lang w:eastAsia="hr-HR"/>
        </w:rPr>
        <w:t>25</w:t>
      </w:r>
      <w:r w:rsidRPr="003F58CC">
        <w:rPr>
          <w:rFonts w:ascii="Tahoma" w:eastAsia="Times New Roman" w:hAnsi="Tahoma" w:cs="Tahoma"/>
          <w:sz w:val="24"/>
          <w:szCs w:val="24"/>
          <w:lang w:eastAsia="hr-HR"/>
        </w:rPr>
        <w:t>% više od financijskog plana.</w:t>
      </w:r>
      <w:r w:rsidRPr="0052323C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</w:p>
    <w:p w:rsidR="00F537A4" w:rsidRPr="0052323C" w:rsidRDefault="00F537A4" w:rsidP="006E19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C973B7" w:rsidRDefault="0072081C" w:rsidP="00DD25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>Prihodi iz proračuna općine i županije te sustava turističkih zajednica se povećavaju iz razloga što su rezultati Javnih poziva na koje smo aplicirali bili pozitivni.</w:t>
      </w:r>
    </w:p>
    <w:p w:rsidR="0072081C" w:rsidRPr="0072081C" w:rsidRDefault="0072081C" w:rsidP="00DD25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2503AA" w:rsidRDefault="008279BA" w:rsidP="00D87FC7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hr-HR"/>
        </w:rPr>
      </w:pPr>
      <w:r w:rsidRPr="0072081C">
        <w:rPr>
          <w:rFonts w:ascii="Tahoma" w:eastAsia="Times New Roman" w:hAnsi="Tahoma" w:cs="Tahoma"/>
          <w:iCs/>
          <w:sz w:val="24"/>
          <w:szCs w:val="24"/>
          <w:lang w:eastAsia="hr-HR"/>
        </w:rPr>
        <w:t>Prihodi od EU fondova</w:t>
      </w: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D87FC7">
        <w:rPr>
          <w:rFonts w:ascii="Tahoma" w:eastAsia="Times New Roman" w:hAnsi="Tahoma" w:cs="Tahoma"/>
          <w:sz w:val="24"/>
          <w:szCs w:val="24"/>
          <w:lang w:eastAsia="hr-HR"/>
        </w:rPr>
        <w:t>se smanjuju zbog duge obrade dokumentacije od strane Uprave i dugog vremenskog razdoblja koje prođe od predaje zahtjeva do konačne isplate.</w:t>
      </w:r>
    </w:p>
    <w:p w:rsidR="00245DB0" w:rsidRDefault="00245DB0" w:rsidP="00245DB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34955" w:rsidRDefault="00634955" w:rsidP="00245DB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634955" w:rsidRDefault="00634955" w:rsidP="00245DB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245DB0" w:rsidRPr="0046312E" w:rsidRDefault="00245DB0" w:rsidP="00245DB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46312E">
        <w:rPr>
          <w:rFonts w:ascii="Tahoma" w:eastAsia="Times New Roman" w:hAnsi="Tahoma" w:cs="Tahoma"/>
          <w:sz w:val="24"/>
          <w:szCs w:val="24"/>
          <w:lang w:eastAsia="hr-HR"/>
        </w:rPr>
        <w:t>Rebalansom financijskog plana 202</w:t>
      </w:r>
      <w:r w:rsidR="0046312E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46312E">
        <w:rPr>
          <w:rFonts w:ascii="Tahoma" w:eastAsia="Times New Roman" w:hAnsi="Tahoma" w:cs="Tahoma"/>
          <w:sz w:val="24"/>
          <w:szCs w:val="24"/>
          <w:lang w:eastAsia="hr-HR"/>
        </w:rPr>
        <w:t>.</w:t>
      </w:r>
      <w:r w:rsidRPr="0046312E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</w:t>
      </w:r>
      <w:r w:rsidR="00E61458">
        <w:rPr>
          <w:rFonts w:ascii="Tahoma" w:eastAsia="Times New Roman" w:hAnsi="Tahoma" w:cs="Tahoma"/>
          <w:b/>
          <w:sz w:val="24"/>
          <w:szCs w:val="24"/>
          <w:lang w:eastAsia="hr-HR"/>
        </w:rPr>
        <w:t>SVE</w:t>
      </w:r>
      <w:r w:rsidRPr="0046312E">
        <w:rPr>
          <w:rFonts w:ascii="Tahoma" w:eastAsia="Times New Roman" w:hAnsi="Tahoma" w:cs="Tahoma"/>
          <w:b/>
          <w:sz w:val="24"/>
          <w:szCs w:val="24"/>
          <w:lang w:eastAsia="hr-HR"/>
        </w:rPr>
        <w:t>UKUPNI RASHODI</w:t>
      </w:r>
      <w:r w:rsidRPr="0046312E">
        <w:rPr>
          <w:rFonts w:ascii="Tahoma" w:eastAsia="Times New Roman" w:hAnsi="Tahoma" w:cs="Tahoma"/>
          <w:sz w:val="24"/>
          <w:szCs w:val="24"/>
          <w:lang w:eastAsia="hr-HR"/>
        </w:rPr>
        <w:t xml:space="preserve"> predviđaju se u iznosu od </w:t>
      </w:r>
      <w:r w:rsidR="00D87FC7">
        <w:rPr>
          <w:rFonts w:ascii="Tahoma" w:eastAsia="Times New Roman" w:hAnsi="Tahoma" w:cs="Tahoma"/>
          <w:sz w:val="24"/>
          <w:szCs w:val="24"/>
          <w:lang w:eastAsia="hr-HR"/>
        </w:rPr>
        <w:t>1.754.600,00</w:t>
      </w:r>
      <w:r w:rsidRPr="00B166E2">
        <w:rPr>
          <w:rFonts w:ascii="Tahoma" w:eastAsia="Times New Roman" w:hAnsi="Tahoma" w:cs="Tahoma"/>
          <w:sz w:val="24"/>
          <w:szCs w:val="24"/>
          <w:lang w:eastAsia="hr-HR"/>
        </w:rPr>
        <w:t xml:space="preserve"> što je </w:t>
      </w:r>
      <w:r w:rsidR="00D87FC7">
        <w:rPr>
          <w:rFonts w:ascii="Tahoma" w:eastAsia="Times New Roman" w:hAnsi="Tahoma" w:cs="Tahoma"/>
          <w:sz w:val="24"/>
          <w:szCs w:val="24"/>
          <w:lang w:eastAsia="hr-HR"/>
        </w:rPr>
        <w:t>0.05</w:t>
      </w:r>
      <w:r w:rsidRPr="00B166E2">
        <w:rPr>
          <w:rFonts w:ascii="Tahoma" w:eastAsia="Times New Roman" w:hAnsi="Tahoma" w:cs="Tahoma"/>
          <w:sz w:val="24"/>
          <w:szCs w:val="24"/>
          <w:lang w:eastAsia="hr-HR"/>
        </w:rPr>
        <w:t xml:space="preserve">% </w:t>
      </w:r>
      <w:r w:rsidR="008831AB" w:rsidRPr="00B166E2">
        <w:rPr>
          <w:rFonts w:ascii="Tahoma" w:eastAsia="Times New Roman" w:hAnsi="Tahoma" w:cs="Tahoma"/>
          <w:sz w:val="24"/>
          <w:szCs w:val="24"/>
          <w:lang w:eastAsia="hr-HR"/>
        </w:rPr>
        <w:t>više</w:t>
      </w:r>
      <w:r w:rsidRPr="00B166E2">
        <w:rPr>
          <w:rFonts w:ascii="Tahoma" w:eastAsia="Times New Roman" w:hAnsi="Tahoma" w:cs="Tahoma"/>
          <w:sz w:val="24"/>
          <w:szCs w:val="24"/>
          <w:lang w:eastAsia="hr-HR"/>
        </w:rPr>
        <w:t xml:space="preserve"> u odnosu na financijski plan.</w:t>
      </w:r>
    </w:p>
    <w:p w:rsidR="006E191B" w:rsidRDefault="006E191B" w:rsidP="006E191B">
      <w:pPr>
        <w:spacing w:after="0" w:line="240" w:lineRule="auto"/>
        <w:rPr>
          <w:rFonts w:ascii="Tahoma" w:eastAsia="Times New Roman" w:hAnsi="Tahoma" w:cs="Tahoma"/>
          <w:color w:val="595959"/>
          <w:lang w:eastAsia="hr-HR"/>
        </w:rPr>
      </w:pPr>
    </w:p>
    <w:p w:rsidR="00D87FC7" w:rsidRPr="0046312E" w:rsidRDefault="00D87FC7" w:rsidP="006E191B">
      <w:pPr>
        <w:spacing w:after="0" w:line="240" w:lineRule="auto"/>
        <w:rPr>
          <w:rFonts w:ascii="Tahoma" w:eastAsia="Times New Roman" w:hAnsi="Tahoma" w:cs="Tahoma"/>
          <w:color w:val="595959"/>
          <w:lang w:eastAsia="hr-HR"/>
        </w:rPr>
      </w:pPr>
    </w:p>
    <w:tbl>
      <w:tblPr>
        <w:tblW w:w="9214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9214"/>
      </w:tblGrid>
      <w:tr w:rsidR="006E191B" w:rsidRPr="00573E38" w:rsidTr="351CEF43">
        <w:tc>
          <w:tcPr>
            <w:tcW w:w="9214" w:type="dxa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E191B" w:rsidP="00D87F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b/>
                <w:color w:val="595959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ab/>
            </w:r>
            <w:r w:rsidRPr="0046312E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ab/>
            </w:r>
            <w:r w:rsidRPr="0046312E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ab/>
            </w:r>
            <w:r w:rsidRPr="0046312E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   </w:t>
            </w:r>
            <w:r w:rsidRPr="0046312E">
              <w:rPr>
                <w:rFonts w:ascii="Tahoma" w:eastAsia="Times New Roman" w:hAnsi="Tahoma" w:cs="Tahoma"/>
                <w:b/>
                <w:color w:val="595959"/>
                <w:sz w:val="20"/>
                <w:szCs w:val="20"/>
                <w:lang w:eastAsia="hr-HR"/>
              </w:rPr>
              <w:t>Plan 20</w:t>
            </w:r>
            <w:r w:rsidR="00CD6A94" w:rsidRPr="0046312E">
              <w:rPr>
                <w:rFonts w:ascii="Tahoma" w:eastAsia="Times New Roman" w:hAnsi="Tahoma" w:cs="Tahoma"/>
                <w:b/>
                <w:color w:val="595959"/>
                <w:sz w:val="20"/>
                <w:szCs w:val="20"/>
                <w:lang w:eastAsia="hr-HR"/>
              </w:rPr>
              <w:t>2</w:t>
            </w:r>
            <w:r w:rsidR="00214CF2" w:rsidRPr="0046312E">
              <w:rPr>
                <w:rFonts w:ascii="Tahoma" w:eastAsia="Times New Roman" w:hAnsi="Tahoma" w:cs="Tahoma"/>
                <w:b/>
                <w:color w:val="595959"/>
                <w:sz w:val="20"/>
                <w:szCs w:val="20"/>
                <w:lang w:eastAsia="hr-HR"/>
              </w:rPr>
              <w:t>2</w:t>
            </w:r>
            <w:r w:rsidRPr="0046312E">
              <w:rPr>
                <w:rFonts w:ascii="Tahoma" w:eastAsia="Times New Roman" w:hAnsi="Tahoma" w:cs="Tahoma"/>
                <w:b/>
                <w:color w:val="595959"/>
                <w:sz w:val="24"/>
                <w:szCs w:val="24"/>
                <w:lang w:eastAsia="hr-HR"/>
              </w:rPr>
              <w:t>.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CD6A94" w:rsidRPr="0046312E">
              <w:rPr>
                <w:rFonts w:ascii="Tahoma" w:eastAsia="Times New Roman" w:hAnsi="Tahoma" w:cs="Tahoma"/>
                <w:b/>
                <w:color w:val="595959"/>
                <w:sz w:val="20"/>
                <w:szCs w:val="20"/>
                <w:lang w:eastAsia="hr-HR"/>
              </w:rPr>
              <w:t>Rebalans 202</w:t>
            </w:r>
            <w:r w:rsidR="00214CF2" w:rsidRPr="0046312E">
              <w:rPr>
                <w:rFonts w:ascii="Tahoma" w:eastAsia="Times New Roman" w:hAnsi="Tahoma" w:cs="Tahoma"/>
                <w:b/>
                <w:color w:val="595959"/>
                <w:sz w:val="20"/>
                <w:szCs w:val="20"/>
                <w:lang w:eastAsia="hr-HR"/>
              </w:rPr>
              <w:t>2</w:t>
            </w:r>
            <w:r w:rsidRPr="0046312E">
              <w:rPr>
                <w:rFonts w:ascii="Tahoma" w:eastAsia="Times New Roman" w:hAnsi="Tahoma" w:cs="Tahoma"/>
                <w:b/>
                <w:color w:val="595959"/>
                <w:sz w:val="24"/>
                <w:szCs w:val="24"/>
                <w:lang w:eastAsia="hr-HR"/>
              </w:rPr>
              <w:t>.</w:t>
            </w:r>
            <w:r w:rsidR="00641CD0">
              <w:rPr>
                <w:rFonts w:ascii="Tahoma" w:eastAsia="Times New Roman" w:hAnsi="Tahoma" w:cs="Tahoma"/>
                <w:b/>
                <w:color w:val="595959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53D5D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Istraživanje i strateško planiranje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122</w:t>
            </w:r>
            <w:r w:rsidR="00692B33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AD3146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000</w:t>
            </w:r>
            <w:r w:rsidR="00692B33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,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58</w:t>
            </w:r>
            <w:r w:rsidR="007D2825" w:rsidRPr="0013535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.000</w:t>
            </w:r>
            <w:r w:rsidR="00641CD0" w:rsidRPr="0013535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,</w:t>
            </w:r>
            <w:r w:rsidR="006E191B" w:rsidRPr="0013535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53D5D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Razvoj turističkog proizvoda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7.666.000,00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 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1.003.000,00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E191B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Komunikacija</w:t>
            </w:r>
            <w:r w:rsidR="00653D5D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i oglašavanje</w:t>
            </w: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234.000,00    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257.000,00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53D5D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Destinacijski menadžment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   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55</w:t>
            </w:r>
            <w:r w:rsidR="00692B33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000</w:t>
            </w:r>
            <w:r w:rsidR="00692B33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,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40.000</w:t>
            </w:r>
            <w:r w:rsidR="006E191B" w:rsidRPr="00BF1EB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,00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D87FC7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Članstvo u strukovnim organ.                 1.000,00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  <w:t xml:space="preserve">     </w:t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  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1.000,00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53D5D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Administrativni poslovi</w:t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305.000,00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310.600,00</w:t>
            </w:r>
          </w:p>
        </w:tc>
      </w:tr>
      <w:tr w:rsidR="006E191B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6E191B" w:rsidRPr="0046312E" w:rsidRDefault="00653D5D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Rezerva </w:t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E191B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641CD0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85</w:t>
            </w:r>
            <w:r w:rsidR="00692B33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.000,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00       </w:t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        </w:t>
            </w:r>
            <w:r w:rsidR="00D87FC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85.000</w:t>
            </w:r>
            <w:r w:rsidR="00692B33" w:rsidRPr="00C276E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,</w:t>
            </w:r>
            <w:r w:rsidR="006E191B" w:rsidRPr="00C276E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00</w:t>
            </w:r>
          </w:p>
        </w:tc>
      </w:tr>
      <w:tr w:rsidR="00E61458" w:rsidRPr="00573E38" w:rsidTr="351CEF43">
        <w:tc>
          <w:tcPr>
            <w:tcW w:w="92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:rsidR="00E61458" w:rsidRPr="00E61458" w:rsidRDefault="00E61458" w:rsidP="00B00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E61458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FONDOVI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HTZ</w:t>
            </w:r>
            <w:r w:rsidRPr="00E61458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-posebne namjene</w:t>
            </w:r>
            <w:r w:rsidR="00961B58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961B58" w:rsidRPr="0046312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Pr="00E61458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0,00 </w:t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</w:r>
            <w:r w:rsidR="00B00F5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ab/>
              <w:t xml:space="preserve">        </w:t>
            </w:r>
            <w:r w:rsidR="00B00F52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316.137,00</w:t>
            </w:r>
          </w:p>
        </w:tc>
      </w:tr>
    </w:tbl>
    <w:p w:rsidR="00125644" w:rsidRPr="00B24F67" w:rsidRDefault="00125644" w:rsidP="00125644">
      <w:pPr>
        <w:tabs>
          <w:tab w:val="left" w:pos="7797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125644" w:rsidRPr="00055C74" w:rsidRDefault="00125644" w:rsidP="00125644">
      <w:pPr>
        <w:tabs>
          <w:tab w:val="left" w:pos="7797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Ukupni prihodi Turističke zajednice su planirani u iznosu od 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>1.988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.000 kuna, a izmjenama (rebalansom) se planira ostvariti 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>1.977.912 kuna.</w:t>
      </w:r>
    </w:p>
    <w:p w:rsidR="00125644" w:rsidRPr="00055C74" w:rsidRDefault="00125644" w:rsidP="00125644">
      <w:pPr>
        <w:tabs>
          <w:tab w:val="left" w:pos="7797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055C74">
        <w:rPr>
          <w:rFonts w:ascii="Tahoma" w:eastAsia="Times New Roman" w:hAnsi="Tahoma" w:cs="Tahoma"/>
          <w:sz w:val="24"/>
          <w:szCs w:val="24"/>
          <w:lang w:eastAsia="hr-HR"/>
        </w:rPr>
        <w:lastRenderedPageBreak/>
        <w:t xml:space="preserve">Od toga je prihod od </w:t>
      </w:r>
      <w:r w:rsidRPr="00826A8F">
        <w:rPr>
          <w:rFonts w:ascii="Tahoma" w:eastAsia="Times New Roman" w:hAnsi="Tahoma" w:cs="Tahoma"/>
          <w:i/>
          <w:iCs/>
          <w:sz w:val="24"/>
          <w:szCs w:val="24"/>
          <w:lang w:eastAsia="hr-HR"/>
        </w:rPr>
        <w:t>turističke članarine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 xml:space="preserve"> planiran u iznosu od 60.000,00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kuna, a rebal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>ansom se planira povećanje na 80.000,00 kuna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>. U 202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 je ostvareno je više članarine nego što je Financijskim planom planirano, 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>pa je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temeljem prikupljenih 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>sredstava u prvih 9 mjeseci 2022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>. evidentno je da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su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B00F52">
        <w:rPr>
          <w:rFonts w:ascii="Tahoma" w:eastAsia="Times New Roman" w:hAnsi="Tahoma" w:cs="Tahoma"/>
          <w:sz w:val="24"/>
          <w:szCs w:val="24"/>
          <w:lang w:eastAsia="hr-HR"/>
        </w:rPr>
        <w:t>iznajmljivači uvođenje paušalne članarine dobro prihvatili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 </w:t>
      </w:r>
    </w:p>
    <w:p w:rsidR="00125644" w:rsidRPr="00055C74" w:rsidRDefault="00125644" w:rsidP="00125644">
      <w:pPr>
        <w:tabs>
          <w:tab w:val="left" w:pos="7797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Planirani prihod od </w:t>
      </w:r>
      <w:r w:rsidRPr="00826A8F">
        <w:rPr>
          <w:rFonts w:ascii="Tahoma" w:eastAsia="Times New Roman" w:hAnsi="Tahoma" w:cs="Tahoma"/>
          <w:i/>
          <w:iCs/>
          <w:sz w:val="24"/>
          <w:szCs w:val="24"/>
          <w:lang w:eastAsia="hr-HR"/>
        </w:rPr>
        <w:t>turističke pristojbe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u 202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 g. je predviđen u visini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530.000,00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kuna dok je Izmjenama planirano 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>povećanje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na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551.000,00 kuna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 </w:t>
      </w:r>
      <w:r w:rsidR="0098052C" w:rsidRPr="00055C74">
        <w:rPr>
          <w:rFonts w:ascii="Tahoma" w:eastAsia="Times New Roman" w:hAnsi="Tahoma" w:cs="Tahoma"/>
          <w:sz w:val="24"/>
          <w:szCs w:val="24"/>
          <w:lang w:eastAsia="hr-HR"/>
        </w:rPr>
        <w:t>Razlog je što je o</w:t>
      </w:r>
      <w:r w:rsidR="00610C4D" w:rsidRPr="00055C74">
        <w:rPr>
          <w:rFonts w:ascii="Tahoma" w:eastAsia="Times New Roman" w:hAnsi="Tahoma" w:cs="Tahoma"/>
          <w:sz w:val="24"/>
          <w:szCs w:val="24"/>
          <w:lang w:eastAsia="hr-HR"/>
        </w:rPr>
        <w:t>ve godine</w:t>
      </w:r>
      <w:r w:rsidR="0098052C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930615" w:rsidRPr="00055C74">
        <w:rPr>
          <w:rFonts w:ascii="Tahoma" w:eastAsia="Times New Roman" w:hAnsi="Tahoma" w:cs="Tahoma"/>
          <w:sz w:val="24"/>
          <w:szCs w:val="24"/>
          <w:lang w:eastAsia="hr-HR"/>
        </w:rPr>
        <w:t>turistička pristojba</w:t>
      </w:r>
      <w:r w:rsidR="0098052C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po prvi put</w:t>
      </w:r>
      <w:r w:rsidR="00930615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zadužena u punom iznosu</w:t>
      </w:r>
      <w:r w:rsidR="0098052C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, isto tako je i </w:t>
      </w:r>
      <w:r w:rsidR="00626ED2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značajan turistički promet utjecao na dobro ostvarenje prihoda od TP-a. </w:t>
      </w:r>
    </w:p>
    <w:p w:rsidR="00125644" w:rsidRPr="00055C74" w:rsidRDefault="00125644" w:rsidP="00125644">
      <w:pPr>
        <w:tabs>
          <w:tab w:val="left" w:pos="7797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826A8F">
        <w:rPr>
          <w:rFonts w:ascii="Tahoma" w:eastAsia="Times New Roman" w:hAnsi="Tahoma" w:cs="Tahoma"/>
          <w:i/>
          <w:iCs/>
          <w:sz w:val="24"/>
          <w:szCs w:val="24"/>
          <w:lang w:eastAsia="hr-HR"/>
        </w:rPr>
        <w:t>Prihodi od donacija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su planirani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u iznosu od 1.000</w:t>
      </w:r>
      <w:r w:rsidR="009B688D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.000 kuna 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ali se rebalansom očekuje </w:t>
      </w:r>
      <w:r w:rsidR="009B688D"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znatno 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ostvarenje od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95.000,00</w:t>
      </w:r>
      <w:r w:rsidRPr="00055C74">
        <w:rPr>
          <w:rFonts w:ascii="Tahoma" w:eastAsia="Times New Roman" w:hAnsi="Tahoma" w:cs="Tahoma"/>
          <w:sz w:val="24"/>
          <w:szCs w:val="24"/>
          <w:lang w:eastAsia="hr-HR"/>
        </w:rPr>
        <w:t xml:space="preserve"> kuna. Ovdje se radi o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sredstvima realiziranim na različitim zajedničkim projektima sa institucijama/firmama na području.</w:t>
      </w:r>
    </w:p>
    <w:p w:rsidR="00125644" w:rsidRPr="001B6A20" w:rsidRDefault="001B6A20" w:rsidP="001B6A20">
      <w:pPr>
        <w:tabs>
          <w:tab w:val="left" w:pos="7797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highlight w:val="yellow"/>
          <w:lang w:eastAsia="hr-HR"/>
        </w:rPr>
      </w:pPr>
      <w:r w:rsidRPr="001B6A20">
        <w:rPr>
          <w:rFonts w:ascii="Tahoma" w:eastAsia="Times New Roman" w:hAnsi="Tahoma" w:cs="Tahoma"/>
          <w:iCs/>
          <w:sz w:val="24"/>
          <w:szCs w:val="24"/>
          <w:lang w:eastAsia="hr-HR"/>
        </w:rPr>
        <w:t>Prihodi od nautike su planirani u iznosu od 350.000,00 kuna, a rebalansom se povećavaju na 491.775,00 kn, budući je nakon raspodjele dijela sredstava ostvaren veći prihod</w:t>
      </w:r>
      <w:r>
        <w:rPr>
          <w:rFonts w:ascii="Tahoma" w:eastAsia="Times New Roman" w:hAnsi="Tahoma" w:cs="Tahoma"/>
          <w:i/>
          <w:iCs/>
          <w:sz w:val="24"/>
          <w:szCs w:val="24"/>
          <w:lang w:eastAsia="hr-HR"/>
        </w:rPr>
        <w:t>.</w:t>
      </w:r>
    </w:p>
    <w:p w:rsidR="00125644" w:rsidRPr="00125644" w:rsidRDefault="00125644" w:rsidP="00125644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125644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4824B9">
        <w:rPr>
          <w:rFonts w:ascii="Tahoma" w:eastAsia="Times New Roman" w:hAnsi="Tahoma" w:cs="Tahoma"/>
          <w:b/>
          <w:sz w:val="24"/>
          <w:szCs w:val="24"/>
          <w:lang w:eastAsia="hr-HR"/>
        </w:rPr>
        <w:t>Ukupni rashodi</w:t>
      </w:r>
      <w:r w:rsidRPr="004824B9">
        <w:rPr>
          <w:rFonts w:ascii="Tahoma" w:eastAsia="Times New Roman" w:hAnsi="Tahoma" w:cs="Tahoma"/>
          <w:sz w:val="24"/>
          <w:szCs w:val="24"/>
          <w:lang w:eastAsia="hr-HR"/>
        </w:rPr>
        <w:t xml:space="preserve"> Turističke zajednice su planirani u iznosu od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1.568.000,00</w:t>
      </w:r>
      <w:r w:rsidRPr="004824B9">
        <w:rPr>
          <w:rFonts w:ascii="Tahoma" w:eastAsia="Times New Roman" w:hAnsi="Tahoma" w:cs="Tahoma"/>
          <w:sz w:val="24"/>
          <w:szCs w:val="24"/>
          <w:lang w:eastAsia="hr-HR"/>
        </w:rPr>
        <w:t xml:space="preserve">  kuna, a rebalansom se planira utrošiti </w:t>
      </w:r>
      <w:r w:rsidR="001B6A20">
        <w:rPr>
          <w:rFonts w:ascii="Tahoma" w:eastAsia="Times New Roman" w:hAnsi="Tahoma" w:cs="Tahoma"/>
          <w:sz w:val="24"/>
          <w:szCs w:val="24"/>
          <w:lang w:eastAsia="hr-HR"/>
        </w:rPr>
        <w:t>1.754.600,00</w:t>
      </w:r>
      <w:r w:rsidRPr="004824B9">
        <w:rPr>
          <w:rFonts w:ascii="Tahoma" w:eastAsia="Times New Roman" w:hAnsi="Tahoma" w:cs="Tahoma"/>
          <w:sz w:val="24"/>
          <w:szCs w:val="24"/>
          <w:lang w:eastAsia="hr-HR"/>
        </w:rPr>
        <w:t xml:space="preserve">. </w:t>
      </w:r>
    </w:p>
    <w:p w:rsidR="001B6A20" w:rsidRPr="004824B9" w:rsidRDefault="00833F22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>Kod rashoda bilježimo najveće odstupanje od planiranoga kod Razvoja događanja u destinaciji iz razloga što smo aplicirali na Javne pozive, te smo pozitivnim rezultatima dobili mogućnost više uložiti u isto. planirano je 160.000,00 kuna, a rebalansom se planira 397.000,00 kn</w:t>
      </w: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125644" w:rsidRPr="004824B9" w:rsidRDefault="00125644" w:rsidP="00125644">
      <w:pPr>
        <w:rPr>
          <w:rFonts w:ascii="Tahoma" w:hAnsi="Tahoma" w:cs="Tahoma"/>
        </w:rPr>
      </w:pPr>
    </w:p>
    <w:p w:rsidR="00125644" w:rsidRDefault="00125644" w:rsidP="00125644">
      <w:pPr>
        <w:rPr>
          <w:rFonts w:ascii="Tahoma" w:hAnsi="Tahoma" w:cs="Tahoma"/>
        </w:rPr>
      </w:pPr>
    </w:p>
    <w:p w:rsidR="00833F22" w:rsidRDefault="00833F22" w:rsidP="00125644">
      <w:pPr>
        <w:rPr>
          <w:rFonts w:ascii="Tahoma" w:hAnsi="Tahoma" w:cs="Tahoma"/>
        </w:rPr>
      </w:pPr>
    </w:p>
    <w:p w:rsidR="00833F22" w:rsidRDefault="00833F22" w:rsidP="00125644">
      <w:pPr>
        <w:rPr>
          <w:rFonts w:ascii="Tahoma" w:hAnsi="Tahoma" w:cs="Tahoma"/>
        </w:rPr>
      </w:pPr>
    </w:p>
    <w:p w:rsidR="00154769" w:rsidRDefault="00154769" w:rsidP="00125644">
      <w:pPr>
        <w:rPr>
          <w:rFonts w:ascii="Tahoma" w:hAnsi="Tahoma" w:cs="Tahoma"/>
        </w:rPr>
        <w:sectPr w:rsidR="00154769" w:rsidSect="00154769">
          <w:footerReference w:type="default" r:id="rId11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833F22" w:rsidRDefault="00833F22" w:rsidP="00125644">
      <w:pPr>
        <w:rPr>
          <w:rFonts w:ascii="Tahoma" w:hAnsi="Tahoma" w:cs="Tahoma"/>
        </w:rPr>
      </w:pPr>
    </w:p>
    <w:p w:rsidR="00833F22" w:rsidRDefault="00833F22" w:rsidP="00125644">
      <w:pPr>
        <w:rPr>
          <w:rFonts w:ascii="Tahoma" w:hAnsi="Tahoma" w:cs="Tahoma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20"/>
        <w:gridCol w:w="20"/>
        <w:gridCol w:w="6260"/>
        <w:gridCol w:w="20"/>
        <w:gridCol w:w="1560"/>
        <w:gridCol w:w="20"/>
        <w:gridCol w:w="1560"/>
        <w:gridCol w:w="20"/>
        <w:gridCol w:w="1580"/>
        <w:gridCol w:w="20"/>
        <w:gridCol w:w="1080"/>
        <w:gridCol w:w="20"/>
        <w:gridCol w:w="860"/>
        <w:gridCol w:w="20"/>
      </w:tblGrid>
      <w:tr w:rsidR="00833F22" w:rsidTr="00154769">
        <w:trPr>
          <w:trHeight w:hRule="exact" w:val="36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58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58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60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10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880" w:type="dxa"/>
            <w:gridSpan w:val="2"/>
            <w:vAlign w:val="bottom"/>
          </w:tcPr>
          <w:p w:rsidR="00833F22" w:rsidRDefault="00833F22" w:rsidP="00E61FA5">
            <w:pPr>
              <w:jc w:val="both"/>
            </w:pP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PRIHODI</w:t>
            </w:r>
          </w:p>
        </w:tc>
        <w:tc>
          <w:tcPr>
            <w:tcW w:w="15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Plan  2022.</w:t>
            </w:r>
          </w:p>
        </w:tc>
        <w:tc>
          <w:tcPr>
            <w:tcW w:w="15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Izmjene plana 2022</w:t>
            </w:r>
          </w:p>
        </w:tc>
        <w:tc>
          <w:tcPr>
            <w:tcW w:w="160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Izvr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enje 2022</w:t>
            </w:r>
          </w:p>
        </w:tc>
        <w:tc>
          <w:tcPr>
            <w:tcW w:w="110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REBALANS / OSTVARENO 2022.</w:t>
            </w:r>
          </w:p>
        </w:tc>
        <w:tc>
          <w:tcPr>
            <w:tcW w:w="8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UDIO 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6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1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8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</w:tr>
      <w:tr w:rsidR="00833F22" w:rsidTr="00154769">
        <w:trPr>
          <w:trHeight w:hRule="exact" w:val="740"/>
        </w:trPr>
        <w:tc>
          <w:tcPr>
            <w:tcW w:w="720" w:type="dxa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6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1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8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Izvorni prihodi</w:t>
            </w: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940,000.00 kn</w:t>
            </w: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1,122,775.00 kn</w:t>
            </w:r>
          </w:p>
        </w:tc>
        <w:tc>
          <w:tcPr>
            <w:tcW w:w="16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1,260,700.00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112.3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61.70%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1.1.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ka pristojba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530,000.00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551,000.00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551,700.00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100.1</w:t>
            </w:r>
          </w:p>
        </w:tc>
        <w:tc>
          <w:tcPr>
            <w:tcW w:w="88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27.00%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1.2.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ka pristojba - nautika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350,000.00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491,775.00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611,000.00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124.2</w:t>
            </w:r>
          </w:p>
        </w:tc>
        <w:tc>
          <w:tcPr>
            <w:tcW w:w="88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29.90%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1.2.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lanarina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60,000.00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80,000.00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98,000.00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122.5</w:t>
            </w:r>
          </w:p>
        </w:tc>
        <w:tc>
          <w:tcPr>
            <w:tcW w:w="88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4.80%</w:t>
            </w:r>
          </w:p>
        </w:tc>
      </w:tr>
      <w:tr w:rsidR="00833F22" w:rsidTr="00154769">
        <w:trPr>
          <w:trHeight w:hRule="exact" w:val="5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Prihodi iz prora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una op</w:t>
            </w:r>
            <w:r>
              <w:rPr>
                <w:rFonts w:ascii="Arial"/>
                <w:b/>
              </w:rPr>
              <w:t>ć</w:t>
            </w:r>
            <w:r>
              <w:rPr>
                <w:rFonts w:ascii="Arial"/>
                <w:b/>
              </w:rPr>
              <w:t>ine/grada/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upanije i dr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avnog prora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una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50,000.00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40,000.00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38,000.00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95.0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1.86%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Prihodi od sustava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kih zajednica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50,000.00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75,000.00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90,500.00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120.7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4.43%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Prihodi iz EU fondova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517,000.00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229,000.00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127,000.00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55.5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6.22%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Prihodi od gospodarske djelatnosti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10,000.00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0.00%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6.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Preneseni prihod iz prethodne godine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100,000.00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100,000.00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100,000.00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4.89%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7.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Ostali prihodi (donacije,kamate</w:t>
            </w:r>
            <w:r>
              <w:rPr>
                <w:rFonts w:ascii="Arial"/>
                <w:b/>
              </w:rPr>
              <w:t>…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95,000.00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111,000.00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116.8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5.43%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8.</w:t>
            </w:r>
          </w:p>
        </w:tc>
        <w:tc>
          <w:tcPr>
            <w:tcW w:w="84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FONDOVI - posebne namjene</w:t>
            </w: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320,000.00 kn</w:t>
            </w: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316,137.00 kn</w:t>
            </w:r>
          </w:p>
        </w:tc>
        <w:tc>
          <w:tcPr>
            <w:tcW w:w="16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316,137.00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15.47%</w:t>
            </w:r>
          </w:p>
        </w:tc>
      </w:tr>
      <w:tr w:rsidR="00833F22" w:rsidTr="00154769">
        <w:trPr>
          <w:trHeight w:hRule="exact" w:val="5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8.1.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Fond za projekte udru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enih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kih zajednica - Zadarski arhipelag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320,000.00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316,137.00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316,137.00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15.47%</w:t>
            </w:r>
          </w:p>
        </w:tc>
      </w:tr>
      <w:tr w:rsidR="00833F22" w:rsidTr="00154769">
        <w:trPr>
          <w:trHeight w:hRule="exact" w:val="280"/>
        </w:trPr>
        <w:tc>
          <w:tcPr>
            <w:tcW w:w="1560" w:type="dxa"/>
            <w:gridSpan w:val="3"/>
            <w:shd w:val="clear" w:color="auto" w:fill="003764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003764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SVEUKUPNO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1,988,000.00 kn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1,977,912.00 kn</w:t>
            </w:r>
          </w:p>
        </w:tc>
        <w:tc>
          <w:tcPr>
            <w:tcW w:w="1600" w:type="dxa"/>
            <w:gridSpan w:val="2"/>
            <w:shd w:val="clear" w:color="auto" w:fill="003764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2,043,337.00 kn</w:t>
            </w:r>
          </w:p>
        </w:tc>
        <w:tc>
          <w:tcPr>
            <w:tcW w:w="1100" w:type="dxa"/>
            <w:gridSpan w:val="2"/>
            <w:shd w:val="clear" w:color="auto" w:fill="203864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103.3</w:t>
            </w:r>
          </w:p>
        </w:tc>
        <w:tc>
          <w:tcPr>
            <w:tcW w:w="880" w:type="dxa"/>
            <w:gridSpan w:val="2"/>
            <w:shd w:val="clear" w:color="auto" w:fill="203864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100.00%</w:t>
            </w:r>
          </w:p>
        </w:tc>
      </w:tr>
      <w:tr w:rsidR="00833F22" w:rsidTr="00154769">
        <w:trPr>
          <w:trHeight w:hRule="exact" w:val="300"/>
        </w:trPr>
        <w:tc>
          <w:tcPr>
            <w:tcW w:w="720" w:type="dxa"/>
            <w:shd w:val="clear" w:color="auto" w:fill="FFFFFF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1580" w:type="dxa"/>
            <w:gridSpan w:val="2"/>
            <w:shd w:val="clear" w:color="auto" w:fill="FFFFFF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600" w:type="dxa"/>
            <w:gridSpan w:val="2"/>
            <w:shd w:val="clear" w:color="auto" w:fill="FFFFFF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1100" w:type="dxa"/>
            <w:gridSpan w:val="2"/>
            <w:shd w:val="clear" w:color="auto" w:fill="FFFFFF"/>
            <w:vAlign w:val="bottom"/>
          </w:tcPr>
          <w:p w:rsidR="00833F22" w:rsidRDefault="00833F22" w:rsidP="00E61FA5">
            <w:pPr>
              <w:jc w:val="both"/>
            </w:pPr>
          </w:p>
        </w:tc>
        <w:tc>
          <w:tcPr>
            <w:tcW w:w="880" w:type="dxa"/>
            <w:gridSpan w:val="2"/>
            <w:shd w:val="clear" w:color="auto" w:fill="FFFFFF"/>
            <w:vAlign w:val="bottom"/>
          </w:tcPr>
          <w:p w:rsidR="00833F22" w:rsidRDefault="00833F22" w:rsidP="00E61FA5">
            <w:pPr>
              <w:jc w:val="both"/>
            </w:pP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AKTIVNOSTI</w:t>
            </w:r>
          </w:p>
        </w:tc>
        <w:tc>
          <w:tcPr>
            <w:tcW w:w="15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Plan 2022.</w:t>
            </w:r>
          </w:p>
        </w:tc>
        <w:tc>
          <w:tcPr>
            <w:tcW w:w="15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Izmjene plana 2022</w:t>
            </w:r>
          </w:p>
        </w:tc>
        <w:tc>
          <w:tcPr>
            <w:tcW w:w="160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Izvr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enje 2022</w:t>
            </w:r>
          </w:p>
        </w:tc>
        <w:tc>
          <w:tcPr>
            <w:tcW w:w="110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REBALANS / OSTVARENO 2022.</w:t>
            </w:r>
          </w:p>
        </w:tc>
        <w:tc>
          <w:tcPr>
            <w:tcW w:w="880" w:type="dxa"/>
            <w:gridSpan w:val="2"/>
            <w:vMerge w:val="restart"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UDIO 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6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1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8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5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6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110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  <w:tc>
          <w:tcPr>
            <w:tcW w:w="880" w:type="dxa"/>
            <w:gridSpan w:val="2"/>
            <w:vMerge/>
            <w:shd w:val="clear" w:color="auto" w:fill="DDEBF7"/>
            <w:vAlign w:val="center"/>
          </w:tcPr>
          <w:p w:rsidR="00833F22" w:rsidRDefault="00833F22" w:rsidP="00E61FA5">
            <w:pPr>
              <w:jc w:val="center"/>
            </w:pP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ISTRA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IVANJE I STRATE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KO PLANIRANJE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122,000.00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58,000.00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58,000.00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3.38%</w:t>
            </w:r>
          </w:p>
        </w:tc>
      </w:tr>
      <w:tr w:rsidR="00833F22" w:rsidTr="00154769">
        <w:trPr>
          <w:trHeight w:hRule="exact" w:val="5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1.1.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Izrada strate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kih/operativnih/komunikacijskih/akcijskih dokumenata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110,000.00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50,000.00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50,000.00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2.91%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1.2.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 xml:space="preserve">Akcijski i operativni planovi (pod. </w:t>
            </w:r>
            <w:proofErr w:type="spellStart"/>
            <w:r>
              <w:rPr>
                <w:rFonts w:ascii="Arial"/>
                <w:b/>
              </w:rPr>
              <w:t>kvalit</w:t>
            </w:r>
            <w:proofErr w:type="spellEnd"/>
            <w:r>
              <w:rPr>
                <w:rFonts w:ascii="Arial"/>
                <w:b/>
              </w:rPr>
              <w:t>. nautike)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1.3.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Istra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ivanje i analiza tr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ta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10,000.00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0.29%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1.4.</w:t>
            </w:r>
          </w:p>
        </w:tc>
        <w:tc>
          <w:tcPr>
            <w:tcW w:w="62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Mjerenje u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inkovitosti promotivnih aktivnosti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2,000.00 kn</w:t>
            </w:r>
          </w:p>
        </w:tc>
        <w:tc>
          <w:tcPr>
            <w:tcW w:w="158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3,000.00 kn</w:t>
            </w:r>
          </w:p>
        </w:tc>
        <w:tc>
          <w:tcPr>
            <w:tcW w:w="1600" w:type="dxa"/>
            <w:gridSpan w:val="2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</w:rPr>
              <w:t>3,000.00 kn</w:t>
            </w:r>
          </w:p>
        </w:tc>
        <w:tc>
          <w:tcPr>
            <w:tcW w:w="1100" w:type="dxa"/>
            <w:gridSpan w:val="2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</w:rPr>
              <w:t>0.17%</w:t>
            </w:r>
          </w:p>
        </w:tc>
      </w:tr>
      <w:tr w:rsidR="00833F22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RAZVOJ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KOG PROIZVODA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766,000.00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1,003,000.00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833F22" w:rsidRDefault="00833F22" w:rsidP="00E61FA5">
            <w:pPr>
              <w:jc w:val="both"/>
            </w:pPr>
            <w:r>
              <w:rPr>
                <w:rFonts w:ascii="Arial"/>
                <w:b/>
              </w:rPr>
              <w:t>1,003,000.00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833F22" w:rsidRDefault="00833F22" w:rsidP="00E61FA5">
            <w:pPr>
              <w:jc w:val="center"/>
            </w:pPr>
            <w:r>
              <w:rPr>
                <w:rFonts w:ascii="Arial"/>
                <w:b/>
              </w:rPr>
              <w:t>58.40%</w:t>
            </w:r>
          </w:p>
        </w:tc>
      </w:tr>
      <w:tr w:rsidR="00154769" w:rsidTr="00154769">
        <w:trPr>
          <w:gridAfter w:val="1"/>
          <w:wAfter w:w="20" w:type="dxa"/>
          <w:trHeight w:hRule="exact" w:val="5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2.1.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Razvojne aktivnosti - povezivanje elemenata ponude u pakete i proizvode (</w:t>
            </w:r>
            <w:proofErr w:type="spellStart"/>
            <w:r>
              <w:rPr>
                <w:rFonts w:ascii="Arial"/>
                <w:b/>
              </w:rPr>
              <w:t>Magic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Trail</w:t>
            </w:r>
            <w:proofErr w:type="spellEnd"/>
            <w:r>
              <w:rPr>
                <w:rFonts w:ascii="Arial"/>
                <w:b/>
              </w:rPr>
              <w:t>; Eno-</w:t>
            </w:r>
            <w:proofErr w:type="spellStart"/>
            <w:r>
              <w:rPr>
                <w:rFonts w:ascii="Arial"/>
                <w:b/>
              </w:rPr>
              <w:t>gastro</w:t>
            </w:r>
            <w:proofErr w:type="spellEnd"/>
            <w:r>
              <w:rPr>
                <w:rFonts w:ascii="Arial"/>
                <w:b/>
              </w:rPr>
              <w:t>, EU projekti)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530,000.00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530,000.00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530,000.00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30.86%</w:t>
            </w:r>
          </w:p>
        </w:tc>
      </w:tr>
      <w:tr w:rsidR="00154769" w:rsidTr="00154769">
        <w:trPr>
          <w:gridAfter w:val="1"/>
          <w:wAfter w:w="20" w:type="dxa"/>
          <w:trHeight w:hRule="exact" w:val="86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2.2.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Razvoj doga</w:t>
            </w:r>
            <w:r>
              <w:rPr>
                <w:rFonts w:ascii="Arial"/>
                <w:b/>
              </w:rPr>
              <w:t>đ</w:t>
            </w:r>
            <w:r>
              <w:rPr>
                <w:rFonts w:ascii="Arial"/>
                <w:b/>
              </w:rPr>
              <w:t xml:space="preserve">anja u destinaciji i drugih motiva dolaska u destinaciju (Dugi otok </w:t>
            </w:r>
            <w:proofErr w:type="spellStart"/>
            <w:r>
              <w:rPr>
                <w:rFonts w:ascii="Arial"/>
                <w:b/>
              </w:rPr>
              <w:t>Trail</w:t>
            </w:r>
            <w:proofErr w:type="spellEnd"/>
            <w:r>
              <w:rPr>
                <w:rFonts w:ascii="Arial"/>
                <w:b/>
              </w:rPr>
              <w:t xml:space="preserve">, Dani ljekovitog bilja, </w:t>
            </w:r>
            <w:proofErr w:type="spellStart"/>
            <w:r>
              <w:rPr>
                <w:rFonts w:ascii="Arial"/>
                <w:b/>
              </w:rPr>
              <w:t>Saljske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ance</w:t>
            </w:r>
            <w:proofErr w:type="spellEnd"/>
            <w:r>
              <w:rPr>
                <w:rFonts w:ascii="Arial"/>
                <w:b/>
              </w:rPr>
              <w:t xml:space="preserve">, Triatlon </w:t>
            </w:r>
            <w:proofErr w:type="spellStart"/>
            <w:r>
              <w:rPr>
                <w:rFonts w:ascii="Arial"/>
                <w:b/>
              </w:rPr>
              <w:t>Long</w:t>
            </w:r>
            <w:proofErr w:type="spellEnd"/>
            <w:r>
              <w:rPr>
                <w:rFonts w:ascii="Arial"/>
                <w:b/>
              </w:rPr>
              <w:t xml:space="preserve"> Island)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160,000.00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397,000.00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397,000.00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23.11%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2.3.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Sustavi ozna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avanja kvalitete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kog proizvoda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0.06%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2.4.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Podr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ka razvoju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kog proizvoda (gore navedeno)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2.5.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Podr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ka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koj industriji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15,000.00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15,000.00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15,000.00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0.87%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2.3.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Podr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ka razvoju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kih doga</w:t>
            </w:r>
            <w:r>
              <w:rPr>
                <w:rFonts w:ascii="Arial"/>
                <w:b/>
              </w:rPr>
              <w:t>đ</w:t>
            </w:r>
            <w:r>
              <w:rPr>
                <w:rFonts w:ascii="Arial"/>
                <w:b/>
              </w:rPr>
              <w:t>anja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60,000.00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60,000.00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60,000.00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3.49%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2.4.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ka infrastruktura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8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KOMUNIKACIJA I OGLA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AVANJE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234,000.00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257,000.00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240,000.00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93.4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13.97%</w:t>
            </w:r>
          </w:p>
        </w:tc>
      </w:tr>
      <w:tr w:rsidR="00154769" w:rsidTr="00154769">
        <w:trPr>
          <w:gridAfter w:val="1"/>
          <w:wAfter w:w="20" w:type="dxa"/>
          <w:trHeight w:hRule="exact" w:val="5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3.1.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Ogla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avanje destinacijskog branda,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ke ponude i proizvoda (Zadarski Arhipelag)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3.2.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Marketin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ke i poslovne suradnje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40,000.00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40,000.00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40,000.00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2.33%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3.3.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Sajmovi, posebne prezentacije i poslovne radionice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22,000.00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22.7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0.29%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3.4.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Suradnja s organizatorima putovanja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0.29%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3.5.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Kreiranje promotivnog materijala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30,000.00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2.91%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3.6.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Internetske stranice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0.58%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3.7.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Kreiranje i upravljanje bazama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kih podataka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5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3.8.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 xml:space="preserve">ko-informativne aktivnosti Djelovanje </w:t>
            </w:r>
            <w:proofErr w:type="spellStart"/>
            <w:r>
              <w:rPr>
                <w:rFonts w:ascii="Arial"/>
                <w:b/>
              </w:rPr>
              <w:t>sez</w:t>
            </w:r>
            <w:proofErr w:type="spellEnd"/>
            <w:r>
              <w:rPr>
                <w:rFonts w:ascii="Arial"/>
                <w:b/>
              </w:rPr>
              <w:t xml:space="preserve">. Ureda, </w:t>
            </w:r>
            <w:proofErr w:type="spellStart"/>
            <w:r>
              <w:rPr>
                <w:rFonts w:ascii="Arial"/>
                <w:b/>
              </w:rPr>
              <w:t>Info</w:t>
            </w:r>
            <w:proofErr w:type="spellEnd"/>
            <w:r>
              <w:rPr>
                <w:rFonts w:ascii="Arial"/>
                <w:b/>
              </w:rPr>
              <w:t xml:space="preserve"> punktovi, </w:t>
            </w:r>
            <w:proofErr w:type="spellStart"/>
            <w:r>
              <w:rPr>
                <w:rFonts w:ascii="Arial"/>
                <w:b/>
              </w:rPr>
              <w:t>infor</w:t>
            </w:r>
            <w:proofErr w:type="spellEnd"/>
            <w:r>
              <w:rPr>
                <w:rFonts w:ascii="Arial"/>
                <w:b/>
              </w:rPr>
              <w:t xml:space="preserve">. Tabele, </w:t>
            </w:r>
            <w:proofErr w:type="spellStart"/>
            <w:r>
              <w:rPr>
                <w:rFonts w:ascii="Arial"/>
                <w:b/>
              </w:rPr>
              <w:t>posjetiteljski</w:t>
            </w:r>
            <w:proofErr w:type="spellEnd"/>
            <w:r>
              <w:rPr>
                <w:rFonts w:ascii="Arial"/>
                <w:b/>
              </w:rPr>
              <w:t xml:space="preserve"> centri)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124,000.00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130,000.00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130,000.00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7.57%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8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DESTINACIJSKI MENAD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MENT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55,000.00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40,000.00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20,000.00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50.0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1.16%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4.1.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 informacijski sustavi i aplikacije /</w:t>
            </w:r>
            <w:proofErr w:type="spellStart"/>
            <w:r>
              <w:rPr>
                <w:rFonts w:ascii="Arial"/>
                <w:b/>
              </w:rPr>
              <w:t>eVisitor</w:t>
            </w:r>
            <w:proofErr w:type="spellEnd"/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5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4.2.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 xml:space="preserve">Upravljanje kvalitetom u destinaciji (Projekt </w:t>
            </w:r>
            <w:proofErr w:type="spellStart"/>
            <w:r>
              <w:rPr>
                <w:rFonts w:ascii="Arial"/>
                <w:b/>
              </w:rPr>
              <w:t>Grpa</w:t>
            </w:r>
            <w:r>
              <w:rPr>
                <w:rFonts w:ascii="Arial"/>
                <w:b/>
              </w:rPr>
              <w:t>šć</w:t>
            </w:r>
            <w:r>
              <w:rPr>
                <w:rFonts w:ascii="Arial"/>
                <w:b/>
              </w:rPr>
              <w:t>ak</w:t>
            </w:r>
            <w:proofErr w:type="spellEnd"/>
            <w:r>
              <w:rPr>
                <w:rFonts w:ascii="Arial"/>
                <w:b/>
              </w:rPr>
              <w:t>, priznanja, konkurentnost destinacije)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30,000.00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4.3.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Poticanje na o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uvanje i ure</w:t>
            </w:r>
            <w:r>
              <w:rPr>
                <w:rFonts w:ascii="Arial"/>
                <w:b/>
              </w:rPr>
              <w:t>đ</w:t>
            </w:r>
            <w:r>
              <w:rPr>
                <w:rFonts w:ascii="Arial"/>
                <w:b/>
              </w:rPr>
              <w:t>enje okoli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25,000.00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20,000.00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20,000.00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1.16%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8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LANSTVO U STRUKOVNIM ORGANIZACIJAMA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1,000.00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1,000.00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0.06%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5.1.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Me</w:t>
            </w:r>
            <w:r>
              <w:rPr>
                <w:rFonts w:ascii="Arial"/>
                <w:b/>
              </w:rPr>
              <w:t>đ</w:t>
            </w:r>
            <w:r>
              <w:rPr>
                <w:rFonts w:ascii="Arial"/>
                <w:b/>
              </w:rPr>
              <w:t>unarodne strukovne i sl. organizacije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5.2.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Doma</w:t>
            </w:r>
            <w:r>
              <w:rPr>
                <w:rFonts w:ascii="Arial"/>
                <w:b/>
              </w:rPr>
              <w:t>ć</w:t>
            </w:r>
            <w:r>
              <w:rPr>
                <w:rFonts w:ascii="Arial"/>
                <w:b/>
              </w:rPr>
              <w:t>e strukovne i sl. organizacije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1,000.00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0.06%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6.</w:t>
            </w:r>
          </w:p>
        </w:tc>
        <w:tc>
          <w:tcPr>
            <w:tcW w:w="8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ADMINISTRATIVNI POSLOVI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305,000.00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310,600.00 kn</w:t>
            </w:r>
          </w:p>
        </w:tc>
        <w:tc>
          <w:tcPr>
            <w:tcW w:w="160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310,600.00 kn</w:t>
            </w: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100.0</w:t>
            </w:r>
          </w:p>
        </w:tc>
        <w:tc>
          <w:tcPr>
            <w:tcW w:w="8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18.08%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6.1.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Pla</w:t>
            </w:r>
            <w:r>
              <w:rPr>
                <w:rFonts w:ascii="Arial"/>
                <w:b/>
              </w:rPr>
              <w:t>ć</w:t>
            </w:r>
            <w:r>
              <w:rPr>
                <w:rFonts w:ascii="Arial"/>
                <w:b/>
              </w:rPr>
              <w:t>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250,000.00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255,600.00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255,600.00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14.88%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6.2.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Materijalni tro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kovi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55,000.00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55,000.00 kn</w:t>
            </w: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55,000.00 kn</w:t>
            </w: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3.20%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6.3.</w:t>
            </w: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Tijela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ke zajednice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6.4.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Tro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kovi poslovanja mre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e predstavni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tava/ ispostava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</w:rPr>
            </w:pPr>
            <w:r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>
              <w:rPr>
                <w:rFonts w:ascii="Arial"/>
              </w:rPr>
              <w:t>0.00%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b/>
                <w:bCs/>
              </w:rPr>
            </w:pPr>
            <w:r w:rsidRPr="00154769">
              <w:rPr>
                <w:b/>
                <w:bCs/>
              </w:rPr>
              <w:t>7.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REZERVA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</w:rPr>
            </w:pPr>
            <w:r w:rsidRPr="00154769">
              <w:rPr>
                <w:rFonts w:ascii="Arial"/>
              </w:rPr>
              <w:t>85,000.00 kn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 w:rsidRPr="00154769">
              <w:t>85,000.00 kn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  <w:r w:rsidRPr="00154769">
              <w:t>85,000.00 kn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 w:rsidRPr="00154769">
              <w:rPr>
                <w:rFonts w:ascii="Arial"/>
              </w:rPr>
              <w:t>100.0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 w:rsidRPr="00154769">
              <w:rPr>
                <w:rFonts w:ascii="Arial"/>
              </w:rPr>
              <w:t>4.95%</w:t>
            </w:r>
          </w:p>
        </w:tc>
      </w:tr>
      <w:tr w:rsidR="00154769" w:rsidTr="00154769">
        <w:trPr>
          <w:gridAfter w:val="1"/>
          <w:wAfter w:w="20" w:type="dxa"/>
          <w:trHeight w:hRule="exact"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b/>
                <w:bCs/>
              </w:rPr>
            </w:pPr>
            <w:r w:rsidRPr="00154769">
              <w:rPr>
                <w:b/>
                <w:bCs/>
              </w:rPr>
              <w:t>8.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POKRIVANJE MANJKA PRIHODA IZ PRETHODNE GODINE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Pr="00154769" w:rsidRDefault="00154769" w:rsidP="0085287B">
            <w:pPr>
              <w:jc w:val="both"/>
              <w:rPr>
                <w:rFonts w:ascii="Arial"/>
              </w:rPr>
            </w:pPr>
            <w:r w:rsidRPr="00154769">
              <w:rPr>
                <w:rFonts w:ascii="Arial"/>
              </w:rPr>
              <w:t>0.00 kn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 w:rsidRPr="00154769">
              <w:t>0.00 kn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  <w:r w:rsidRPr="00154769">
              <w:t>0.00 kn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7"/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 w:rsidRPr="00154769">
              <w:rPr>
                <w:rFonts w:ascii="Arial"/>
              </w:rPr>
              <w:t>0.0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769" w:rsidRPr="00154769" w:rsidRDefault="00154769" w:rsidP="0085287B">
            <w:pPr>
              <w:jc w:val="center"/>
              <w:rPr>
                <w:rFonts w:ascii="Arial"/>
              </w:rPr>
            </w:pPr>
            <w:r w:rsidRPr="00154769">
              <w:rPr>
                <w:rFonts w:ascii="Arial"/>
              </w:rPr>
              <w:t>0.00%</w:t>
            </w:r>
          </w:p>
        </w:tc>
      </w:tr>
      <w:tr w:rsidR="00154769" w:rsidTr="00154769">
        <w:trPr>
          <w:trHeight w:hRule="exact" w:val="280"/>
        </w:trPr>
        <w:tc>
          <w:tcPr>
            <w:tcW w:w="1560" w:type="dxa"/>
            <w:gridSpan w:val="3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SVEUKUPNO 1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1,568,000.00 kn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1,754,600.00 kn</w:t>
            </w:r>
          </w:p>
        </w:tc>
        <w:tc>
          <w:tcPr>
            <w:tcW w:w="160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1,717,600.00 kn</w:t>
            </w:r>
          </w:p>
        </w:tc>
        <w:tc>
          <w:tcPr>
            <w:tcW w:w="110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97.9</w:t>
            </w:r>
          </w:p>
        </w:tc>
        <w:tc>
          <w:tcPr>
            <w:tcW w:w="88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100.00%</w:t>
            </w: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84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PRIJENOS VI</w:t>
            </w:r>
            <w:r>
              <w:rPr>
                <w:rFonts w:ascii="Arial"/>
                <w:b/>
              </w:rPr>
              <w:t>Š</w:t>
            </w:r>
            <w:r>
              <w:rPr>
                <w:rFonts w:ascii="Arial"/>
                <w:b/>
              </w:rPr>
              <w:t>KA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100,000.00 kn</w:t>
            </w:r>
          </w:p>
        </w:tc>
        <w:tc>
          <w:tcPr>
            <w:tcW w:w="1580" w:type="dxa"/>
            <w:gridSpan w:val="2"/>
            <w:shd w:val="clear" w:color="auto" w:fill="DD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center"/>
            </w:pPr>
          </w:p>
        </w:tc>
        <w:tc>
          <w:tcPr>
            <w:tcW w:w="880" w:type="dxa"/>
            <w:gridSpan w:val="2"/>
            <w:shd w:val="clear" w:color="auto" w:fill="DEEBF7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  <w:tc>
          <w:tcPr>
            <w:tcW w:w="88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84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FONDOVI - posebne namjene</w:t>
            </w: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shd w:val="clear" w:color="auto" w:fill="DEEBF7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shd w:val="clear" w:color="auto" w:fill="DEEBF7"/>
            <w:vAlign w:val="bottom"/>
          </w:tcPr>
          <w:p w:rsidR="00154769" w:rsidRDefault="00154769" w:rsidP="0085287B">
            <w:pPr>
              <w:jc w:val="both"/>
            </w:pPr>
          </w:p>
        </w:tc>
        <w:tc>
          <w:tcPr>
            <w:tcW w:w="880" w:type="dxa"/>
            <w:gridSpan w:val="2"/>
            <w:shd w:val="clear" w:color="auto" w:fill="DEEBF7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5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Fond za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ke zajednice na 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 nedovoljno razvijenim podru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jima i kontinentu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  <w:tc>
          <w:tcPr>
            <w:tcW w:w="88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Fond za projekte udru</w:t>
            </w:r>
            <w:r>
              <w:rPr>
                <w:rFonts w:ascii="Arial"/>
                <w:b/>
              </w:rPr>
              <w:t>ž</w:t>
            </w:r>
            <w:r>
              <w:rPr>
                <w:rFonts w:ascii="Arial"/>
                <w:b/>
              </w:rPr>
              <w:t>enih turisti</w:t>
            </w:r>
            <w:r>
              <w:rPr>
                <w:rFonts w:ascii="Arial"/>
                <w:b/>
              </w:rPr>
              <w:t>č</w:t>
            </w:r>
            <w:r>
              <w:rPr>
                <w:rFonts w:ascii="Arial"/>
                <w:b/>
              </w:rPr>
              <w:t>kih zajednica</w:t>
            </w: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</w:rPr>
              <w:t>316,137.00 kn</w:t>
            </w:r>
          </w:p>
        </w:tc>
        <w:tc>
          <w:tcPr>
            <w:tcW w:w="110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  <w:tc>
          <w:tcPr>
            <w:tcW w:w="88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SVEUKUPNO 2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100,000.00 kn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0.00 kn</w:t>
            </w:r>
          </w:p>
        </w:tc>
        <w:tc>
          <w:tcPr>
            <w:tcW w:w="160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0.00 kn</w:t>
            </w:r>
          </w:p>
        </w:tc>
        <w:tc>
          <w:tcPr>
            <w:tcW w:w="110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0.0</w:t>
            </w:r>
          </w:p>
        </w:tc>
        <w:tc>
          <w:tcPr>
            <w:tcW w:w="88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0.00%</w:t>
            </w:r>
          </w:p>
        </w:tc>
      </w:tr>
      <w:tr w:rsidR="00154769" w:rsidTr="00154769">
        <w:trPr>
          <w:trHeight w:hRule="exact" w:val="280"/>
        </w:trPr>
        <w:tc>
          <w:tcPr>
            <w:tcW w:w="720" w:type="dxa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84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62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58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600" w:type="dxa"/>
            <w:gridSpan w:val="2"/>
            <w:vAlign w:val="center"/>
          </w:tcPr>
          <w:p w:rsidR="00154769" w:rsidRDefault="00154769" w:rsidP="0085287B">
            <w:pPr>
              <w:jc w:val="both"/>
            </w:pPr>
          </w:p>
        </w:tc>
        <w:tc>
          <w:tcPr>
            <w:tcW w:w="110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  <w:tc>
          <w:tcPr>
            <w:tcW w:w="880" w:type="dxa"/>
            <w:gridSpan w:val="2"/>
            <w:vAlign w:val="bottom"/>
          </w:tcPr>
          <w:p w:rsidR="00154769" w:rsidRDefault="00154769" w:rsidP="0085287B">
            <w:pPr>
              <w:jc w:val="both"/>
            </w:pPr>
          </w:p>
        </w:tc>
      </w:tr>
      <w:tr w:rsidR="00154769" w:rsidTr="00154769">
        <w:trPr>
          <w:trHeight w:hRule="exact" w:val="280"/>
        </w:trPr>
        <w:tc>
          <w:tcPr>
            <w:tcW w:w="1560" w:type="dxa"/>
            <w:gridSpan w:val="3"/>
            <w:shd w:val="clear" w:color="auto" w:fill="003764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62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SVEUKUPNO 1+ SVEUKUPNO 2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1,668,000.00 kn</w:t>
            </w:r>
          </w:p>
        </w:tc>
        <w:tc>
          <w:tcPr>
            <w:tcW w:w="158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1,754,600.00 kn</w:t>
            </w:r>
          </w:p>
        </w:tc>
        <w:tc>
          <w:tcPr>
            <w:tcW w:w="1600" w:type="dxa"/>
            <w:gridSpan w:val="2"/>
            <w:shd w:val="clear" w:color="auto" w:fill="003764"/>
            <w:vAlign w:val="center"/>
          </w:tcPr>
          <w:p w:rsidR="00154769" w:rsidRDefault="00154769" w:rsidP="0085287B">
            <w:pPr>
              <w:jc w:val="both"/>
            </w:pPr>
            <w:r>
              <w:rPr>
                <w:rFonts w:ascii="Arial"/>
                <w:b/>
              </w:rPr>
              <w:t>2,033,737.00 kn</w:t>
            </w:r>
          </w:p>
        </w:tc>
        <w:tc>
          <w:tcPr>
            <w:tcW w:w="110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115.9</w:t>
            </w:r>
          </w:p>
        </w:tc>
        <w:tc>
          <w:tcPr>
            <w:tcW w:w="880" w:type="dxa"/>
            <w:gridSpan w:val="2"/>
            <w:shd w:val="clear" w:color="auto" w:fill="002060"/>
            <w:vAlign w:val="center"/>
          </w:tcPr>
          <w:p w:rsidR="00154769" w:rsidRDefault="00154769" w:rsidP="0085287B">
            <w:pPr>
              <w:jc w:val="center"/>
            </w:pPr>
            <w:r>
              <w:rPr>
                <w:rFonts w:ascii="Arial"/>
                <w:b/>
              </w:rPr>
              <w:t>118.41%</w:t>
            </w:r>
          </w:p>
        </w:tc>
      </w:tr>
    </w:tbl>
    <w:p w:rsidR="00833F22" w:rsidRPr="00154769" w:rsidRDefault="00833F22" w:rsidP="00125644"/>
    <w:sectPr w:rsidR="00833F22" w:rsidRPr="00154769" w:rsidSect="00833F22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9A" w:rsidRDefault="003B629A" w:rsidP="00962F94">
      <w:pPr>
        <w:spacing w:after="0" w:line="240" w:lineRule="auto"/>
      </w:pPr>
      <w:r>
        <w:separator/>
      </w:r>
    </w:p>
  </w:endnote>
  <w:endnote w:type="continuationSeparator" w:id="0">
    <w:p w:rsidR="003B629A" w:rsidRDefault="003B629A" w:rsidP="00962F94">
      <w:pPr>
        <w:spacing w:after="0" w:line="240" w:lineRule="auto"/>
      </w:pPr>
      <w:r>
        <w:continuationSeparator/>
      </w:r>
    </w:p>
  </w:endnote>
  <w:endnote w:type="continuationNotice" w:id="1">
    <w:p w:rsidR="003B629A" w:rsidRDefault="003B629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66" w:rsidRDefault="00DF11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9A" w:rsidRDefault="003B629A" w:rsidP="00962F94">
      <w:pPr>
        <w:spacing w:after="0" w:line="240" w:lineRule="auto"/>
      </w:pPr>
      <w:r>
        <w:separator/>
      </w:r>
    </w:p>
  </w:footnote>
  <w:footnote w:type="continuationSeparator" w:id="0">
    <w:p w:rsidR="003B629A" w:rsidRDefault="003B629A" w:rsidP="00962F94">
      <w:pPr>
        <w:spacing w:after="0" w:line="240" w:lineRule="auto"/>
      </w:pPr>
      <w:r>
        <w:continuationSeparator/>
      </w:r>
    </w:p>
  </w:footnote>
  <w:footnote w:type="continuationNotice" w:id="1">
    <w:p w:rsidR="003B629A" w:rsidRDefault="003B629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7F0"/>
    <w:multiLevelType w:val="hybridMultilevel"/>
    <w:tmpl w:val="B3487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5BC2"/>
    <w:multiLevelType w:val="hybridMultilevel"/>
    <w:tmpl w:val="85860FDE"/>
    <w:lvl w:ilvl="0" w:tplc="34806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E11B1"/>
    <w:multiLevelType w:val="multilevel"/>
    <w:tmpl w:val="66182CC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8855B1"/>
    <w:multiLevelType w:val="multilevel"/>
    <w:tmpl w:val="4A7272F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776A64"/>
    <w:multiLevelType w:val="hybridMultilevel"/>
    <w:tmpl w:val="96026C9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3C88"/>
    <w:multiLevelType w:val="hybridMultilevel"/>
    <w:tmpl w:val="102E28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21A0C"/>
    <w:multiLevelType w:val="hybridMultilevel"/>
    <w:tmpl w:val="C554E0D0"/>
    <w:lvl w:ilvl="0" w:tplc="21BC6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E191B"/>
    <w:rsid w:val="00000FE0"/>
    <w:rsid w:val="00004443"/>
    <w:rsid w:val="00011AE3"/>
    <w:rsid w:val="00017F2D"/>
    <w:rsid w:val="000206B9"/>
    <w:rsid w:val="00021D83"/>
    <w:rsid w:val="00022F19"/>
    <w:rsid w:val="0002317E"/>
    <w:rsid w:val="00026CCB"/>
    <w:rsid w:val="00027F92"/>
    <w:rsid w:val="00031C6E"/>
    <w:rsid w:val="00036379"/>
    <w:rsid w:val="00036AFF"/>
    <w:rsid w:val="0004650F"/>
    <w:rsid w:val="00055C74"/>
    <w:rsid w:val="000604FD"/>
    <w:rsid w:val="00064FC7"/>
    <w:rsid w:val="00070B07"/>
    <w:rsid w:val="000759C7"/>
    <w:rsid w:val="000773C4"/>
    <w:rsid w:val="000811B2"/>
    <w:rsid w:val="00081AC2"/>
    <w:rsid w:val="00084035"/>
    <w:rsid w:val="000842EA"/>
    <w:rsid w:val="0008634D"/>
    <w:rsid w:val="00097C3D"/>
    <w:rsid w:val="000A4877"/>
    <w:rsid w:val="000B2DB6"/>
    <w:rsid w:val="000B3383"/>
    <w:rsid w:val="000B705E"/>
    <w:rsid w:val="000C0B14"/>
    <w:rsid w:val="000C5A1E"/>
    <w:rsid w:val="000D018E"/>
    <w:rsid w:val="000D0BC6"/>
    <w:rsid w:val="000D17F2"/>
    <w:rsid w:val="000D19E7"/>
    <w:rsid w:val="000D2DFC"/>
    <w:rsid w:val="000E30B5"/>
    <w:rsid w:val="000E6AA5"/>
    <w:rsid w:val="000F40C2"/>
    <w:rsid w:val="000F40E6"/>
    <w:rsid w:val="00100112"/>
    <w:rsid w:val="00100217"/>
    <w:rsid w:val="001013E8"/>
    <w:rsid w:val="001025F3"/>
    <w:rsid w:val="001037FB"/>
    <w:rsid w:val="00116B68"/>
    <w:rsid w:val="001215C9"/>
    <w:rsid w:val="00121E28"/>
    <w:rsid w:val="00121ED9"/>
    <w:rsid w:val="001222E2"/>
    <w:rsid w:val="001239F8"/>
    <w:rsid w:val="00125644"/>
    <w:rsid w:val="0012630E"/>
    <w:rsid w:val="0012688A"/>
    <w:rsid w:val="00130010"/>
    <w:rsid w:val="0013081B"/>
    <w:rsid w:val="001326F8"/>
    <w:rsid w:val="00134407"/>
    <w:rsid w:val="00135359"/>
    <w:rsid w:val="0013729B"/>
    <w:rsid w:val="0013767B"/>
    <w:rsid w:val="00137A22"/>
    <w:rsid w:val="00141D63"/>
    <w:rsid w:val="00142DAC"/>
    <w:rsid w:val="00143290"/>
    <w:rsid w:val="00146BE4"/>
    <w:rsid w:val="00151091"/>
    <w:rsid w:val="00151C3B"/>
    <w:rsid w:val="00152891"/>
    <w:rsid w:val="00152D6F"/>
    <w:rsid w:val="00154769"/>
    <w:rsid w:val="00155350"/>
    <w:rsid w:val="00161F45"/>
    <w:rsid w:val="00164134"/>
    <w:rsid w:val="0016577D"/>
    <w:rsid w:val="001721A3"/>
    <w:rsid w:val="001728CA"/>
    <w:rsid w:val="001743F2"/>
    <w:rsid w:val="001747ED"/>
    <w:rsid w:val="0017755B"/>
    <w:rsid w:val="0018626C"/>
    <w:rsid w:val="00187EDB"/>
    <w:rsid w:val="00187F74"/>
    <w:rsid w:val="00191F48"/>
    <w:rsid w:val="001A0D90"/>
    <w:rsid w:val="001A3988"/>
    <w:rsid w:val="001A5856"/>
    <w:rsid w:val="001A609C"/>
    <w:rsid w:val="001B0254"/>
    <w:rsid w:val="001B6A20"/>
    <w:rsid w:val="001B7290"/>
    <w:rsid w:val="001B7E3C"/>
    <w:rsid w:val="001C0AEC"/>
    <w:rsid w:val="001C1337"/>
    <w:rsid w:val="001C3DED"/>
    <w:rsid w:val="001C6E81"/>
    <w:rsid w:val="001D0CD7"/>
    <w:rsid w:val="001D5881"/>
    <w:rsid w:val="001D752C"/>
    <w:rsid w:val="001E0FCD"/>
    <w:rsid w:val="001E5885"/>
    <w:rsid w:val="001E78F8"/>
    <w:rsid w:val="00200073"/>
    <w:rsid w:val="0020520D"/>
    <w:rsid w:val="00205284"/>
    <w:rsid w:val="00214CF2"/>
    <w:rsid w:val="00216914"/>
    <w:rsid w:val="002207F5"/>
    <w:rsid w:val="00222828"/>
    <w:rsid w:val="00223530"/>
    <w:rsid w:val="00226C3E"/>
    <w:rsid w:val="0022726B"/>
    <w:rsid w:val="00227FA2"/>
    <w:rsid w:val="002335C7"/>
    <w:rsid w:val="002337D1"/>
    <w:rsid w:val="0023469E"/>
    <w:rsid w:val="00234A45"/>
    <w:rsid w:val="0024137E"/>
    <w:rsid w:val="00244BC0"/>
    <w:rsid w:val="00245DB0"/>
    <w:rsid w:val="002503AA"/>
    <w:rsid w:val="002511E4"/>
    <w:rsid w:val="0025296C"/>
    <w:rsid w:val="002572DB"/>
    <w:rsid w:val="00257578"/>
    <w:rsid w:val="00261920"/>
    <w:rsid w:val="0026660E"/>
    <w:rsid w:val="00270CFC"/>
    <w:rsid w:val="00275B71"/>
    <w:rsid w:val="00276527"/>
    <w:rsid w:val="00282B5D"/>
    <w:rsid w:val="00283A8E"/>
    <w:rsid w:val="002856EB"/>
    <w:rsid w:val="002874EB"/>
    <w:rsid w:val="002906C1"/>
    <w:rsid w:val="00290B90"/>
    <w:rsid w:val="002921E3"/>
    <w:rsid w:val="00295882"/>
    <w:rsid w:val="002A52D1"/>
    <w:rsid w:val="002C1703"/>
    <w:rsid w:val="002C5026"/>
    <w:rsid w:val="002C515E"/>
    <w:rsid w:val="002D2822"/>
    <w:rsid w:val="002E2CBE"/>
    <w:rsid w:val="002E6124"/>
    <w:rsid w:val="002F0B5C"/>
    <w:rsid w:val="002F134C"/>
    <w:rsid w:val="002F40E8"/>
    <w:rsid w:val="00301E25"/>
    <w:rsid w:val="00304C58"/>
    <w:rsid w:val="00304E5C"/>
    <w:rsid w:val="003056DF"/>
    <w:rsid w:val="00307C2B"/>
    <w:rsid w:val="00311114"/>
    <w:rsid w:val="00312A7B"/>
    <w:rsid w:val="00315E4D"/>
    <w:rsid w:val="00317E4B"/>
    <w:rsid w:val="00317FEB"/>
    <w:rsid w:val="003242D1"/>
    <w:rsid w:val="00326327"/>
    <w:rsid w:val="003266EE"/>
    <w:rsid w:val="0033279C"/>
    <w:rsid w:val="00332BDE"/>
    <w:rsid w:val="00333411"/>
    <w:rsid w:val="00333DA2"/>
    <w:rsid w:val="00334B36"/>
    <w:rsid w:val="00335039"/>
    <w:rsid w:val="0034012F"/>
    <w:rsid w:val="00340988"/>
    <w:rsid w:val="003410F0"/>
    <w:rsid w:val="00343B3B"/>
    <w:rsid w:val="00347067"/>
    <w:rsid w:val="003666C7"/>
    <w:rsid w:val="00367207"/>
    <w:rsid w:val="003715B2"/>
    <w:rsid w:val="003718F1"/>
    <w:rsid w:val="00372478"/>
    <w:rsid w:val="00374729"/>
    <w:rsid w:val="003818D5"/>
    <w:rsid w:val="00382354"/>
    <w:rsid w:val="00382BAF"/>
    <w:rsid w:val="003872D4"/>
    <w:rsid w:val="00391E0F"/>
    <w:rsid w:val="003933CF"/>
    <w:rsid w:val="0039415D"/>
    <w:rsid w:val="003A1931"/>
    <w:rsid w:val="003A2B07"/>
    <w:rsid w:val="003B629A"/>
    <w:rsid w:val="003B7475"/>
    <w:rsid w:val="003C0469"/>
    <w:rsid w:val="003C2B1C"/>
    <w:rsid w:val="003E02D3"/>
    <w:rsid w:val="003E5B1E"/>
    <w:rsid w:val="003E70B3"/>
    <w:rsid w:val="003E7641"/>
    <w:rsid w:val="003F3DB0"/>
    <w:rsid w:val="003F58CC"/>
    <w:rsid w:val="003F7A1A"/>
    <w:rsid w:val="00400FEB"/>
    <w:rsid w:val="00401CE1"/>
    <w:rsid w:val="00405BBB"/>
    <w:rsid w:val="004077C6"/>
    <w:rsid w:val="00412DC3"/>
    <w:rsid w:val="004245DE"/>
    <w:rsid w:val="00433A9F"/>
    <w:rsid w:val="00440018"/>
    <w:rsid w:val="00442D62"/>
    <w:rsid w:val="00445FA3"/>
    <w:rsid w:val="00447740"/>
    <w:rsid w:val="00453395"/>
    <w:rsid w:val="004539AD"/>
    <w:rsid w:val="00460AC0"/>
    <w:rsid w:val="0046312E"/>
    <w:rsid w:val="0046314D"/>
    <w:rsid w:val="004708D0"/>
    <w:rsid w:val="00473066"/>
    <w:rsid w:val="00475132"/>
    <w:rsid w:val="00480620"/>
    <w:rsid w:val="00481B7F"/>
    <w:rsid w:val="004824B9"/>
    <w:rsid w:val="00482AD0"/>
    <w:rsid w:val="004969FE"/>
    <w:rsid w:val="00496DEB"/>
    <w:rsid w:val="004A100C"/>
    <w:rsid w:val="004A2365"/>
    <w:rsid w:val="004A2BC9"/>
    <w:rsid w:val="004A5A82"/>
    <w:rsid w:val="004A5F33"/>
    <w:rsid w:val="004A6313"/>
    <w:rsid w:val="004B2389"/>
    <w:rsid w:val="004B2989"/>
    <w:rsid w:val="004B2CB5"/>
    <w:rsid w:val="004B3F7E"/>
    <w:rsid w:val="004B7FF7"/>
    <w:rsid w:val="004C0D82"/>
    <w:rsid w:val="004C0F49"/>
    <w:rsid w:val="004C0F58"/>
    <w:rsid w:val="004C1B1E"/>
    <w:rsid w:val="004C3836"/>
    <w:rsid w:val="004C415D"/>
    <w:rsid w:val="004D37B1"/>
    <w:rsid w:val="004D68BE"/>
    <w:rsid w:val="004E1DCE"/>
    <w:rsid w:val="004E2C98"/>
    <w:rsid w:val="004E3398"/>
    <w:rsid w:val="004E5C03"/>
    <w:rsid w:val="004F1BD6"/>
    <w:rsid w:val="0050488D"/>
    <w:rsid w:val="00505228"/>
    <w:rsid w:val="005172C1"/>
    <w:rsid w:val="00517882"/>
    <w:rsid w:val="005212BD"/>
    <w:rsid w:val="00522A28"/>
    <w:rsid w:val="0052323C"/>
    <w:rsid w:val="00524497"/>
    <w:rsid w:val="00525A78"/>
    <w:rsid w:val="00534AAA"/>
    <w:rsid w:val="0054093B"/>
    <w:rsid w:val="00541FD2"/>
    <w:rsid w:val="00542B2A"/>
    <w:rsid w:val="00543706"/>
    <w:rsid w:val="00544ACF"/>
    <w:rsid w:val="005508A1"/>
    <w:rsid w:val="0056796C"/>
    <w:rsid w:val="005707C2"/>
    <w:rsid w:val="00573156"/>
    <w:rsid w:val="00573E38"/>
    <w:rsid w:val="00575589"/>
    <w:rsid w:val="00580642"/>
    <w:rsid w:val="00581935"/>
    <w:rsid w:val="00584473"/>
    <w:rsid w:val="00585A64"/>
    <w:rsid w:val="00585C58"/>
    <w:rsid w:val="00593437"/>
    <w:rsid w:val="00593CC8"/>
    <w:rsid w:val="005A74B8"/>
    <w:rsid w:val="005B17CE"/>
    <w:rsid w:val="005B31A2"/>
    <w:rsid w:val="005B4051"/>
    <w:rsid w:val="005B5227"/>
    <w:rsid w:val="005B55B0"/>
    <w:rsid w:val="005C0BAF"/>
    <w:rsid w:val="005C7B5C"/>
    <w:rsid w:val="005D18B2"/>
    <w:rsid w:val="005D2015"/>
    <w:rsid w:val="005D25E4"/>
    <w:rsid w:val="005D2C40"/>
    <w:rsid w:val="005D7216"/>
    <w:rsid w:val="005D790A"/>
    <w:rsid w:val="005E2FF0"/>
    <w:rsid w:val="005E354A"/>
    <w:rsid w:val="005E40D6"/>
    <w:rsid w:val="005E51D0"/>
    <w:rsid w:val="005F079B"/>
    <w:rsid w:val="005F07B5"/>
    <w:rsid w:val="005F0A20"/>
    <w:rsid w:val="005F2CE9"/>
    <w:rsid w:val="005F63A6"/>
    <w:rsid w:val="005F642C"/>
    <w:rsid w:val="00605135"/>
    <w:rsid w:val="006109AA"/>
    <w:rsid w:val="00610C4D"/>
    <w:rsid w:val="0061230A"/>
    <w:rsid w:val="0061472D"/>
    <w:rsid w:val="00616286"/>
    <w:rsid w:val="00617D2E"/>
    <w:rsid w:val="006212C9"/>
    <w:rsid w:val="006219FC"/>
    <w:rsid w:val="006228EB"/>
    <w:rsid w:val="0062662C"/>
    <w:rsid w:val="00626ED2"/>
    <w:rsid w:val="00634366"/>
    <w:rsid w:val="00634955"/>
    <w:rsid w:val="006369B6"/>
    <w:rsid w:val="00641CD0"/>
    <w:rsid w:val="00642451"/>
    <w:rsid w:val="00642782"/>
    <w:rsid w:val="00643F79"/>
    <w:rsid w:val="00645329"/>
    <w:rsid w:val="00653D5D"/>
    <w:rsid w:val="00654639"/>
    <w:rsid w:val="0066346F"/>
    <w:rsid w:val="00670CB2"/>
    <w:rsid w:val="00675D10"/>
    <w:rsid w:val="006777C2"/>
    <w:rsid w:val="00687A62"/>
    <w:rsid w:val="00692B33"/>
    <w:rsid w:val="0069377A"/>
    <w:rsid w:val="00693B75"/>
    <w:rsid w:val="0069522F"/>
    <w:rsid w:val="0069677B"/>
    <w:rsid w:val="006A2252"/>
    <w:rsid w:val="006A2C26"/>
    <w:rsid w:val="006B7228"/>
    <w:rsid w:val="006B791A"/>
    <w:rsid w:val="006C1B36"/>
    <w:rsid w:val="006C24AA"/>
    <w:rsid w:val="006C2B87"/>
    <w:rsid w:val="006C321B"/>
    <w:rsid w:val="006C5DFC"/>
    <w:rsid w:val="006C6476"/>
    <w:rsid w:val="006C6D0B"/>
    <w:rsid w:val="006D05B7"/>
    <w:rsid w:val="006D1484"/>
    <w:rsid w:val="006D5AB7"/>
    <w:rsid w:val="006D728F"/>
    <w:rsid w:val="006E191B"/>
    <w:rsid w:val="006E3716"/>
    <w:rsid w:val="006E62EB"/>
    <w:rsid w:val="006E65FA"/>
    <w:rsid w:val="006F0A80"/>
    <w:rsid w:val="006F1487"/>
    <w:rsid w:val="006F1DF5"/>
    <w:rsid w:val="006F2356"/>
    <w:rsid w:val="006F2EBE"/>
    <w:rsid w:val="006F4A2B"/>
    <w:rsid w:val="006F51FD"/>
    <w:rsid w:val="006F59CA"/>
    <w:rsid w:val="0070053A"/>
    <w:rsid w:val="00700737"/>
    <w:rsid w:val="00701324"/>
    <w:rsid w:val="007029D4"/>
    <w:rsid w:val="00702ECC"/>
    <w:rsid w:val="00710117"/>
    <w:rsid w:val="00711014"/>
    <w:rsid w:val="00711A72"/>
    <w:rsid w:val="0072081C"/>
    <w:rsid w:val="00744036"/>
    <w:rsid w:val="007516BD"/>
    <w:rsid w:val="00752160"/>
    <w:rsid w:val="00752AEB"/>
    <w:rsid w:val="00754B68"/>
    <w:rsid w:val="00756A22"/>
    <w:rsid w:val="0076039E"/>
    <w:rsid w:val="00760A4E"/>
    <w:rsid w:val="007615EB"/>
    <w:rsid w:val="00766109"/>
    <w:rsid w:val="00772D32"/>
    <w:rsid w:val="007803A1"/>
    <w:rsid w:val="00780987"/>
    <w:rsid w:val="00780C61"/>
    <w:rsid w:val="007836BF"/>
    <w:rsid w:val="0078400B"/>
    <w:rsid w:val="007911A0"/>
    <w:rsid w:val="00793AE4"/>
    <w:rsid w:val="007955E1"/>
    <w:rsid w:val="00796F48"/>
    <w:rsid w:val="007A010E"/>
    <w:rsid w:val="007A2BAF"/>
    <w:rsid w:val="007A61A1"/>
    <w:rsid w:val="007B6E34"/>
    <w:rsid w:val="007B72BC"/>
    <w:rsid w:val="007C04D7"/>
    <w:rsid w:val="007C0A29"/>
    <w:rsid w:val="007C1999"/>
    <w:rsid w:val="007C3560"/>
    <w:rsid w:val="007C54FD"/>
    <w:rsid w:val="007D2825"/>
    <w:rsid w:val="007D33DC"/>
    <w:rsid w:val="007D38D7"/>
    <w:rsid w:val="007E36B4"/>
    <w:rsid w:val="007F53CE"/>
    <w:rsid w:val="00800555"/>
    <w:rsid w:val="00800B65"/>
    <w:rsid w:val="00800DC2"/>
    <w:rsid w:val="008010A2"/>
    <w:rsid w:val="00803630"/>
    <w:rsid w:val="00806D53"/>
    <w:rsid w:val="0080778F"/>
    <w:rsid w:val="00807AEE"/>
    <w:rsid w:val="008110CA"/>
    <w:rsid w:val="00813E74"/>
    <w:rsid w:val="008166B4"/>
    <w:rsid w:val="00816723"/>
    <w:rsid w:val="00816AF1"/>
    <w:rsid w:val="00817DF6"/>
    <w:rsid w:val="008237E2"/>
    <w:rsid w:val="0082388A"/>
    <w:rsid w:val="00823BC8"/>
    <w:rsid w:val="00823EFC"/>
    <w:rsid w:val="00824CC4"/>
    <w:rsid w:val="00826A8F"/>
    <w:rsid w:val="008279BA"/>
    <w:rsid w:val="0083162C"/>
    <w:rsid w:val="00832DCE"/>
    <w:rsid w:val="00833F22"/>
    <w:rsid w:val="0084333C"/>
    <w:rsid w:val="00845AA6"/>
    <w:rsid w:val="00846E35"/>
    <w:rsid w:val="00852108"/>
    <w:rsid w:val="00852E3A"/>
    <w:rsid w:val="00855422"/>
    <w:rsid w:val="00863AA2"/>
    <w:rsid w:val="0086476C"/>
    <w:rsid w:val="00866391"/>
    <w:rsid w:val="00866577"/>
    <w:rsid w:val="00872B16"/>
    <w:rsid w:val="00877A90"/>
    <w:rsid w:val="00880885"/>
    <w:rsid w:val="00880C37"/>
    <w:rsid w:val="008831AB"/>
    <w:rsid w:val="00883FEB"/>
    <w:rsid w:val="0088487D"/>
    <w:rsid w:val="00894C3D"/>
    <w:rsid w:val="008A0001"/>
    <w:rsid w:val="008A39D0"/>
    <w:rsid w:val="008A6933"/>
    <w:rsid w:val="008A7AC7"/>
    <w:rsid w:val="008B3686"/>
    <w:rsid w:val="008B478C"/>
    <w:rsid w:val="008C3184"/>
    <w:rsid w:val="008C3606"/>
    <w:rsid w:val="008D09E5"/>
    <w:rsid w:val="008D1D51"/>
    <w:rsid w:val="008D2797"/>
    <w:rsid w:val="008D4A54"/>
    <w:rsid w:val="008D6DFE"/>
    <w:rsid w:val="008E1F58"/>
    <w:rsid w:val="008E7592"/>
    <w:rsid w:val="008F1496"/>
    <w:rsid w:val="008F1A79"/>
    <w:rsid w:val="008F2A5A"/>
    <w:rsid w:val="008F5A33"/>
    <w:rsid w:val="0090047D"/>
    <w:rsid w:val="00900F0E"/>
    <w:rsid w:val="00902A1D"/>
    <w:rsid w:val="00905898"/>
    <w:rsid w:val="0090684C"/>
    <w:rsid w:val="00914B7B"/>
    <w:rsid w:val="00914E74"/>
    <w:rsid w:val="00915443"/>
    <w:rsid w:val="00915521"/>
    <w:rsid w:val="00920689"/>
    <w:rsid w:val="009228E3"/>
    <w:rsid w:val="00923708"/>
    <w:rsid w:val="009239A5"/>
    <w:rsid w:val="009266F2"/>
    <w:rsid w:val="00930615"/>
    <w:rsid w:val="0093243D"/>
    <w:rsid w:val="00932CC0"/>
    <w:rsid w:val="00941694"/>
    <w:rsid w:val="00942A6F"/>
    <w:rsid w:val="0094478A"/>
    <w:rsid w:val="009475F8"/>
    <w:rsid w:val="00953FE4"/>
    <w:rsid w:val="009607E3"/>
    <w:rsid w:val="00961B58"/>
    <w:rsid w:val="00962F94"/>
    <w:rsid w:val="00970630"/>
    <w:rsid w:val="00970F7D"/>
    <w:rsid w:val="00972684"/>
    <w:rsid w:val="0098052C"/>
    <w:rsid w:val="00981C27"/>
    <w:rsid w:val="00983EDB"/>
    <w:rsid w:val="00985085"/>
    <w:rsid w:val="00985A56"/>
    <w:rsid w:val="00992975"/>
    <w:rsid w:val="009940C5"/>
    <w:rsid w:val="009A2BB2"/>
    <w:rsid w:val="009A3E81"/>
    <w:rsid w:val="009B688D"/>
    <w:rsid w:val="009C0020"/>
    <w:rsid w:val="009C3A05"/>
    <w:rsid w:val="009D52B3"/>
    <w:rsid w:val="009D607D"/>
    <w:rsid w:val="009D61B9"/>
    <w:rsid w:val="009D70E1"/>
    <w:rsid w:val="009D73D1"/>
    <w:rsid w:val="009E0526"/>
    <w:rsid w:val="009E5407"/>
    <w:rsid w:val="009E5E1B"/>
    <w:rsid w:val="009E6B36"/>
    <w:rsid w:val="009F258B"/>
    <w:rsid w:val="009F2D86"/>
    <w:rsid w:val="009F580E"/>
    <w:rsid w:val="009F699E"/>
    <w:rsid w:val="009F7CE9"/>
    <w:rsid w:val="00A14E33"/>
    <w:rsid w:val="00A16BE1"/>
    <w:rsid w:val="00A24065"/>
    <w:rsid w:val="00A241FC"/>
    <w:rsid w:val="00A24EA6"/>
    <w:rsid w:val="00A30DB8"/>
    <w:rsid w:val="00A32E33"/>
    <w:rsid w:val="00A341CE"/>
    <w:rsid w:val="00A36A00"/>
    <w:rsid w:val="00A4277E"/>
    <w:rsid w:val="00A42B98"/>
    <w:rsid w:val="00A42ECB"/>
    <w:rsid w:val="00A44996"/>
    <w:rsid w:val="00A46938"/>
    <w:rsid w:val="00A53A38"/>
    <w:rsid w:val="00A541AA"/>
    <w:rsid w:val="00A563EC"/>
    <w:rsid w:val="00A6047B"/>
    <w:rsid w:val="00A6157C"/>
    <w:rsid w:val="00A631C3"/>
    <w:rsid w:val="00A675D8"/>
    <w:rsid w:val="00A678F4"/>
    <w:rsid w:val="00A70478"/>
    <w:rsid w:val="00A7474B"/>
    <w:rsid w:val="00A76242"/>
    <w:rsid w:val="00A77E01"/>
    <w:rsid w:val="00A80291"/>
    <w:rsid w:val="00A80D7F"/>
    <w:rsid w:val="00A8434C"/>
    <w:rsid w:val="00A8679A"/>
    <w:rsid w:val="00A8793D"/>
    <w:rsid w:val="00A879FA"/>
    <w:rsid w:val="00A940C4"/>
    <w:rsid w:val="00A94250"/>
    <w:rsid w:val="00A94F0E"/>
    <w:rsid w:val="00A967A7"/>
    <w:rsid w:val="00A9732C"/>
    <w:rsid w:val="00AA26CF"/>
    <w:rsid w:val="00AA48C6"/>
    <w:rsid w:val="00AB0659"/>
    <w:rsid w:val="00AB526A"/>
    <w:rsid w:val="00AB5F0E"/>
    <w:rsid w:val="00AC27C6"/>
    <w:rsid w:val="00AC60D1"/>
    <w:rsid w:val="00AD2B74"/>
    <w:rsid w:val="00AD3146"/>
    <w:rsid w:val="00AD46D4"/>
    <w:rsid w:val="00AD6644"/>
    <w:rsid w:val="00AE1202"/>
    <w:rsid w:val="00AE1C9E"/>
    <w:rsid w:val="00AE4769"/>
    <w:rsid w:val="00AE4EB0"/>
    <w:rsid w:val="00AF52EA"/>
    <w:rsid w:val="00AF54DF"/>
    <w:rsid w:val="00B00F52"/>
    <w:rsid w:val="00B03B4C"/>
    <w:rsid w:val="00B078FF"/>
    <w:rsid w:val="00B10857"/>
    <w:rsid w:val="00B166E2"/>
    <w:rsid w:val="00B16EE5"/>
    <w:rsid w:val="00B17E33"/>
    <w:rsid w:val="00B2259B"/>
    <w:rsid w:val="00B230C9"/>
    <w:rsid w:val="00B24BB4"/>
    <w:rsid w:val="00B24F67"/>
    <w:rsid w:val="00B316DC"/>
    <w:rsid w:val="00B3659E"/>
    <w:rsid w:val="00B43C34"/>
    <w:rsid w:val="00B45164"/>
    <w:rsid w:val="00B51168"/>
    <w:rsid w:val="00B515B0"/>
    <w:rsid w:val="00B53766"/>
    <w:rsid w:val="00B64452"/>
    <w:rsid w:val="00B71428"/>
    <w:rsid w:val="00B737FC"/>
    <w:rsid w:val="00B747B2"/>
    <w:rsid w:val="00B75A0D"/>
    <w:rsid w:val="00B8260B"/>
    <w:rsid w:val="00B836AB"/>
    <w:rsid w:val="00B84CF9"/>
    <w:rsid w:val="00B84F37"/>
    <w:rsid w:val="00B867B3"/>
    <w:rsid w:val="00B94028"/>
    <w:rsid w:val="00BA0948"/>
    <w:rsid w:val="00BA108D"/>
    <w:rsid w:val="00BA37F9"/>
    <w:rsid w:val="00BA623B"/>
    <w:rsid w:val="00BB57EE"/>
    <w:rsid w:val="00BC3B2A"/>
    <w:rsid w:val="00BC408F"/>
    <w:rsid w:val="00BC424D"/>
    <w:rsid w:val="00BD12EE"/>
    <w:rsid w:val="00BD2CC2"/>
    <w:rsid w:val="00BE11C3"/>
    <w:rsid w:val="00BE1A4E"/>
    <w:rsid w:val="00BE5B4B"/>
    <w:rsid w:val="00BF1EB8"/>
    <w:rsid w:val="00BF2EA9"/>
    <w:rsid w:val="00BF7915"/>
    <w:rsid w:val="00C10016"/>
    <w:rsid w:val="00C10279"/>
    <w:rsid w:val="00C108A9"/>
    <w:rsid w:val="00C126FE"/>
    <w:rsid w:val="00C1514C"/>
    <w:rsid w:val="00C16446"/>
    <w:rsid w:val="00C1676B"/>
    <w:rsid w:val="00C17175"/>
    <w:rsid w:val="00C20686"/>
    <w:rsid w:val="00C20B14"/>
    <w:rsid w:val="00C22C8E"/>
    <w:rsid w:val="00C2653C"/>
    <w:rsid w:val="00C276E8"/>
    <w:rsid w:val="00C34882"/>
    <w:rsid w:val="00C403D1"/>
    <w:rsid w:val="00C44F04"/>
    <w:rsid w:val="00C45A56"/>
    <w:rsid w:val="00C46FDD"/>
    <w:rsid w:val="00C6409B"/>
    <w:rsid w:val="00C645B3"/>
    <w:rsid w:val="00C65D3A"/>
    <w:rsid w:val="00C665B8"/>
    <w:rsid w:val="00C67971"/>
    <w:rsid w:val="00C865BF"/>
    <w:rsid w:val="00C9171B"/>
    <w:rsid w:val="00C92624"/>
    <w:rsid w:val="00C92E46"/>
    <w:rsid w:val="00C973B7"/>
    <w:rsid w:val="00CA140F"/>
    <w:rsid w:val="00CA1443"/>
    <w:rsid w:val="00CA17F9"/>
    <w:rsid w:val="00CA3F7A"/>
    <w:rsid w:val="00CA55D6"/>
    <w:rsid w:val="00CA6B4C"/>
    <w:rsid w:val="00CB2A6F"/>
    <w:rsid w:val="00CB6A36"/>
    <w:rsid w:val="00CB7830"/>
    <w:rsid w:val="00CC0C76"/>
    <w:rsid w:val="00CD0314"/>
    <w:rsid w:val="00CD3568"/>
    <w:rsid w:val="00CD64BC"/>
    <w:rsid w:val="00CD6A21"/>
    <w:rsid w:val="00CD6A2B"/>
    <w:rsid w:val="00CD6A94"/>
    <w:rsid w:val="00CD6DE5"/>
    <w:rsid w:val="00CD7A39"/>
    <w:rsid w:val="00CE38E6"/>
    <w:rsid w:val="00CE39BC"/>
    <w:rsid w:val="00CE6EA2"/>
    <w:rsid w:val="00CE77DB"/>
    <w:rsid w:val="00CE7FF1"/>
    <w:rsid w:val="00CF4B62"/>
    <w:rsid w:val="00D0644F"/>
    <w:rsid w:val="00D06B44"/>
    <w:rsid w:val="00D06B90"/>
    <w:rsid w:val="00D11F06"/>
    <w:rsid w:val="00D124C6"/>
    <w:rsid w:val="00D12A52"/>
    <w:rsid w:val="00D147B0"/>
    <w:rsid w:val="00D155EC"/>
    <w:rsid w:val="00D22D1D"/>
    <w:rsid w:val="00D24FBF"/>
    <w:rsid w:val="00D25D92"/>
    <w:rsid w:val="00D27C5D"/>
    <w:rsid w:val="00D300A0"/>
    <w:rsid w:val="00D37888"/>
    <w:rsid w:val="00D41285"/>
    <w:rsid w:val="00D44EDC"/>
    <w:rsid w:val="00D44F46"/>
    <w:rsid w:val="00D4611E"/>
    <w:rsid w:val="00D5308C"/>
    <w:rsid w:val="00D53341"/>
    <w:rsid w:val="00D55312"/>
    <w:rsid w:val="00D64E63"/>
    <w:rsid w:val="00D65FF6"/>
    <w:rsid w:val="00D66A2E"/>
    <w:rsid w:val="00D740CC"/>
    <w:rsid w:val="00D76425"/>
    <w:rsid w:val="00D85D8F"/>
    <w:rsid w:val="00D87FC7"/>
    <w:rsid w:val="00D90EB8"/>
    <w:rsid w:val="00D92185"/>
    <w:rsid w:val="00D935AC"/>
    <w:rsid w:val="00D93A49"/>
    <w:rsid w:val="00D942E3"/>
    <w:rsid w:val="00D95C61"/>
    <w:rsid w:val="00DA0347"/>
    <w:rsid w:val="00DA6D4D"/>
    <w:rsid w:val="00DB4F57"/>
    <w:rsid w:val="00DB7459"/>
    <w:rsid w:val="00DC01F1"/>
    <w:rsid w:val="00DC349F"/>
    <w:rsid w:val="00DC4D41"/>
    <w:rsid w:val="00DC70ED"/>
    <w:rsid w:val="00DD259F"/>
    <w:rsid w:val="00DD3841"/>
    <w:rsid w:val="00DD4222"/>
    <w:rsid w:val="00DE1F1F"/>
    <w:rsid w:val="00DE5459"/>
    <w:rsid w:val="00DF1166"/>
    <w:rsid w:val="00DF17F6"/>
    <w:rsid w:val="00DF2AF5"/>
    <w:rsid w:val="00DF2F8F"/>
    <w:rsid w:val="00DF3336"/>
    <w:rsid w:val="00DF5DDA"/>
    <w:rsid w:val="00E010CE"/>
    <w:rsid w:val="00E02FBE"/>
    <w:rsid w:val="00E036B4"/>
    <w:rsid w:val="00E06620"/>
    <w:rsid w:val="00E066F0"/>
    <w:rsid w:val="00E069D9"/>
    <w:rsid w:val="00E10DF7"/>
    <w:rsid w:val="00E234D0"/>
    <w:rsid w:val="00E2527D"/>
    <w:rsid w:val="00E27BDA"/>
    <w:rsid w:val="00E406B3"/>
    <w:rsid w:val="00E40856"/>
    <w:rsid w:val="00E409C5"/>
    <w:rsid w:val="00E42076"/>
    <w:rsid w:val="00E450EF"/>
    <w:rsid w:val="00E47E0D"/>
    <w:rsid w:val="00E5024D"/>
    <w:rsid w:val="00E50865"/>
    <w:rsid w:val="00E535E0"/>
    <w:rsid w:val="00E537AD"/>
    <w:rsid w:val="00E54FD2"/>
    <w:rsid w:val="00E61458"/>
    <w:rsid w:val="00E625C7"/>
    <w:rsid w:val="00E6261C"/>
    <w:rsid w:val="00E628E2"/>
    <w:rsid w:val="00E671DD"/>
    <w:rsid w:val="00E7061A"/>
    <w:rsid w:val="00E81B9E"/>
    <w:rsid w:val="00E939B6"/>
    <w:rsid w:val="00EA18BE"/>
    <w:rsid w:val="00EA2EF0"/>
    <w:rsid w:val="00EA43E8"/>
    <w:rsid w:val="00EA5100"/>
    <w:rsid w:val="00EB1AC6"/>
    <w:rsid w:val="00EC2A48"/>
    <w:rsid w:val="00EC7B03"/>
    <w:rsid w:val="00EC7D75"/>
    <w:rsid w:val="00ED2420"/>
    <w:rsid w:val="00ED7966"/>
    <w:rsid w:val="00EE07E1"/>
    <w:rsid w:val="00EE316A"/>
    <w:rsid w:val="00EE5063"/>
    <w:rsid w:val="00EF0A47"/>
    <w:rsid w:val="00EF11D6"/>
    <w:rsid w:val="00EF6AB2"/>
    <w:rsid w:val="00EF70C8"/>
    <w:rsid w:val="00F00851"/>
    <w:rsid w:val="00F028A0"/>
    <w:rsid w:val="00F04795"/>
    <w:rsid w:val="00F047DB"/>
    <w:rsid w:val="00F07248"/>
    <w:rsid w:val="00F16AC4"/>
    <w:rsid w:val="00F21517"/>
    <w:rsid w:val="00F24C38"/>
    <w:rsid w:val="00F24F34"/>
    <w:rsid w:val="00F27C78"/>
    <w:rsid w:val="00F304A7"/>
    <w:rsid w:val="00F31CC6"/>
    <w:rsid w:val="00F3203B"/>
    <w:rsid w:val="00F33445"/>
    <w:rsid w:val="00F33971"/>
    <w:rsid w:val="00F348A9"/>
    <w:rsid w:val="00F34D3B"/>
    <w:rsid w:val="00F3543D"/>
    <w:rsid w:val="00F36312"/>
    <w:rsid w:val="00F43625"/>
    <w:rsid w:val="00F44BA8"/>
    <w:rsid w:val="00F46D1F"/>
    <w:rsid w:val="00F5054F"/>
    <w:rsid w:val="00F537A4"/>
    <w:rsid w:val="00F54150"/>
    <w:rsid w:val="00F54C8D"/>
    <w:rsid w:val="00F55B0D"/>
    <w:rsid w:val="00F60032"/>
    <w:rsid w:val="00F650EF"/>
    <w:rsid w:val="00F67ACF"/>
    <w:rsid w:val="00F67D3D"/>
    <w:rsid w:val="00F702DE"/>
    <w:rsid w:val="00F806BF"/>
    <w:rsid w:val="00F83D49"/>
    <w:rsid w:val="00F83D57"/>
    <w:rsid w:val="00F90C4A"/>
    <w:rsid w:val="00F92C84"/>
    <w:rsid w:val="00F95226"/>
    <w:rsid w:val="00F97273"/>
    <w:rsid w:val="00FA3057"/>
    <w:rsid w:val="00FB0DD0"/>
    <w:rsid w:val="00FB23A0"/>
    <w:rsid w:val="00FB53B5"/>
    <w:rsid w:val="00FC0521"/>
    <w:rsid w:val="00FC35AF"/>
    <w:rsid w:val="00FC48C1"/>
    <w:rsid w:val="00FC538C"/>
    <w:rsid w:val="00FC7D40"/>
    <w:rsid w:val="00FD1587"/>
    <w:rsid w:val="00FD1A9F"/>
    <w:rsid w:val="00FD450B"/>
    <w:rsid w:val="00FE3CF2"/>
    <w:rsid w:val="00FE65F2"/>
    <w:rsid w:val="00FF435F"/>
    <w:rsid w:val="00FF558A"/>
    <w:rsid w:val="351CE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94"/>
  </w:style>
  <w:style w:type="paragraph" w:styleId="Footer">
    <w:name w:val="footer"/>
    <w:basedOn w:val="Normal"/>
    <w:link w:val="FooterChar"/>
    <w:uiPriority w:val="99"/>
    <w:unhideWhenUsed/>
    <w:rsid w:val="009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94"/>
  </w:style>
  <w:style w:type="paragraph" w:styleId="ListParagraph">
    <w:name w:val="List Paragraph"/>
    <w:basedOn w:val="Normal"/>
    <w:uiPriority w:val="34"/>
    <w:qFormat/>
    <w:rsid w:val="002E6124"/>
    <w:pPr>
      <w:ind w:left="720"/>
      <w:contextualSpacing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3A1931"/>
  </w:style>
  <w:style w:type="paragraph" w:styleId="NoSpacing">
    <w:name w:val="No Spacing"/>
    <w:uiPriority w:val="1"/>
    <w:qFormat/>
    <w:rsid w:val="003E02D3"/>
    <w:pPr>
      <w:spacing w:after="0" w:line="240" w:lineRule="auto"/>
    </w:pPr>
    <w:rPr>
      <w:rFonts w:eastAsiaTheme="minorEastAsia"/>
    </w:rPr>
  </w:style>
  <w:style w:type="paragraph" w:customStyle="1" w:styleId="xmsonormal">
    <w:name w:val="x_msonormal"/>
    <w:basedOn w:val="Normal"/>
    <w:rsid w:val="004D37B1"/>
    <w:pPr>
      <w:spacing w:after="0" w:line="240" w:lineRule="auto"/>
    </w:pPr>
    <w:rPr>
      <w:rFonts w:ascii="Calibri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504288A40134E96496D725DDA997D" ma:contentTypeVersion="15" ma:contentTypeDescription="Create a new document." ma:contentTypeScope="" ma:versionID="d391c6283e96dc7ecebb0137c0e2404c">
  <xsd:schema xmlns:xsd="http://www.w3.org/2001/XMLSchema" xmlns:xs="http://www.w3.org/2001/XMLSchema" xmlns:p="http://schemas.microsoft.com/office/2006/metadata/properties" xmlns:ns3="4da370e2-56b2-4b20-bd60-f0b531379b39" xmlns:ns4="c0307c06-babe-4b99-82de-dc48bd7bd978" targetNamespace="http://schemas.microsoft.com/office/2006/metadata/properties" ma:root="true" ma:fieldsID="929da2a8a374b82d1c5110cba9202865" ns3:_="" ns4:_="">
    <xsd:import namespace="4da370e2-56b2-4b20-bd60-f0b531379b39"/>
    <xsd:import namespace="c0307c06-babe-4b99-82de-dc48bd7bd9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07c06-babe-4b99-82de-dc48bd7b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FD0F-ED2E-40C0-9277-44FFE8FD9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9E6CC-1CB7-402B-AFB2-7D2D2648F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c0307c06-babe-4b99-82de-dc48bd7b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C1744-0246-45EB-BB27-05C25282F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3154B-1259-4547-BBFF-AEAB7ED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Sikirić</dc:creator>
  <cp:lastModifiedBy>TZ Dugi otok</cp:lastModifiedBy>
  <cp:revision>2</cp:revision>
  <cp:lastPrinted>2022-11-14T10:58:00Z</cp:lastPrinted>
  <dcterms:created xsi:type="dcterms:W3CDTF">2023-08-10T07:41:00Z</dcterms:created>
  <dcterms:modified xsi:type="dcterms:W3CDTF">2023-08-10T07:41:00Z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0x0101006F0504288A40134E96496D725DDA997D</vt:lpwstr>
  </property>
</Properties>
</file>